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A8DC6" w14:textId="73131DE1" w:rsidR="00C514E0" w:rsidRDefault="00C514E0" w:rsidP="00C514E0">
      <w:pPr>
        <w:tabs>
          <w:tab w:val="left" w:pos="4720"/>
        </w:tabs>
        <w:jc w:val="center"/>
        <w:rPr>
          <w:rFonts w:ascii="Times New Roman" w:eastAsia="Times New Roman" w:hAnsi="Times New Roman" w:cs="Times New Roman"/>
          <w:lang w:eastAsia="en-GB"/>
        </w:rPr>
      </w:pPr>
    </w:p>
    <w:p w14:paraId="506DB720" w14:textId="77777777" w:rsidR="00C514E0" w:rsidRDefault="00C514E0" w:rsidP="00C514E0">
      <w:pPr>
        <w:rPr>
          <w:rFonts w:ascii="Times New Roman" w:eastAsia="Times New Roman" w:hAnsi="Times New Roman" w:cs="Times New Roman"/>
          <w:lang w:eastAsia="en-GB"/>
        </w:rPr>
      </w:pPr>
    </w:p>
    <w:p w14:paraId="3FC395B4" w14:textId="5B0461F9" w:rsidR="00C514E0" w:rsidRDefault="002B362B" w:rsidP="002B362B">
      <w:pPr>
        <w:jc w:val="center"/>
        <w:rPr>
          <w:rFonts w:ascii="Times New Roman" w:eastAsia="Times New Roman" w:hAnsi="Times New Roman" w:cs="Times New Roman"/>
          <w:lang w:eastAsia="en-GB"/>
        </w:rPr>
      </w:pPr>
      <w:r w:rsidRPr="0063496F">
        <w:rPr>
          <w:noProof/>
        </w:rPr>
        <w:drawing>
          <wp:inline distT="0" distB="0" distL="0" distR="0" wp14:anchorId="522F6E43" wp14:editId="00A5F442">
            <wp:extent cx="4714875" cy="1000125"/>
            <wp:effectExtent l="0" t="0" r="9525" b="9525"/>
            <wp:docPr id="3" name="Picture 3" descr="MAT logo colour">
              <a:extLst xmlns:a="http://schemas.openxmlformats.org/drawingml/2006/main">
                <a:ext uri="{FF2B5EF4-FFF2-40B4-BE49-F238E27FC236}">
                  <a16:creationId xmlns:a16="http://schemas.microsoft.com/office/drawing/2014/main" id="{DD8D961B-4E21-4089-A8B5-B6DC6036EC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T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14875" cy="1000125"/>
                    </a:xfrm>
                    <a:prstGeom prst="rect">
                      <a:avLst/>
                    </a:prstGeom>
                    <a:noFill/>
                    <a:ln>
                      <a:noFill/>
                    </a:ln>
                  </pic:spPr>
                </pic:pic>
              </a:graphicData>
            </a:graphic>
          </wp:inline>
        </w:drawing>
      </w:r>
    </w:p>
    <w:p w14:paraId="7EEB06EF" w14:textId="77777777" w:rsidR="00C514E0" w:rsidRDefault="00C514E0" w:rsidP="00C514E0">
      <w:pPr>
        <w:rPr>
          <w:rFonts w:ascii="Times New Roman" w:eastAsia="Times New Roman" w:hAnsi="Times New Roman" w:cs="Times New Roman"/>
          <w:lang w:eastAsia="en-GB"/>
        </w:rPr>
      </w:pPr>
    </w:p>
    <w:p w14:paraId="5E5B3D14" w14:textId="77777777" w:rsidR="00C514E0" w:rsidRDefault="00C514E0" w:rsidP="00C514E0">
      <w:pPr>
        <w:rPr>
          <w:rFonts w:ascii="Times New Roman" w:eastAsia="Times New Roman" w:hAnsi="Times New Roman" w:cs="Times New Roman"/>
          <w:lang w:eastAsia="en-GB"/>
        </w:rPr>
      </w:pPr>
    </w:p>
    <w:p w14:paraId="4D52E8C4" w14:textId="77777777" w:rsidR="00C514E0" w:rsidRDefault="00C514E0" w:rsidP="00C514E0">
      <w:pPr>
        <w:rPr>
          <w:rFonts w:ascii="Times New Roman" w:eastAsia="Times New Roman" w:hAnsi="Times New Roman" w:cs="Times New Roman"/>
          <w:lang w:eastAsia="en-GB"/>
        </w:rPr>
      </w:pPr>
    </w:p>
    <w:p w14:paraId="00B880E5" w14:textId="77777777" w:rsidR="00C514E0" w:rsidRPr="009F0F87" w:rsidRDefault="00C514E0" w:rsidP="00C514E0">
      <w:pPr>
        <w:rPr>
          <w:rFonts w:ascii="Times New Roman" w:eastAsia="Times New Roman" w:hAnsi="Times New Roman" w:cs="Times New Roman"/>
          <w:lang w:eastAsia="en-GB"/>
        </w:rPr>
      </w:pPr>
    </w:p>
    <w:p w14:paraId="7C39D58A" w14:textId="09062B6B" w:rsidR="00C514E0" w:rsidRPr="00C514E0" w:rsidRDefault="007C69A9" w:rsidP="00C514E0">
      <w:pPr>
        <w:pStyle w:val="BodyText"/>
        <w:ind w:left="0"/>
        <w:jc w:val="center"/>
        <w:rPr>
          <w:b/>
          <w:bCs/>
          <w:sz w:val="40"/>
          <w:szCs w:val="40"/>
        </w:rPr>
      </w:pPr>
      <w:r>
        <w:rPr>
          <w:b/>
          <w:bCs/>
          <w:sz w:val="40"/>
          <w:szCs w:val="40"/>
        </w:rPr>
        <w:t xml:space="preserve">MAT </w:t>
      </w:r>
      <w:r w:rsidR="00C514E0" w:rsidRPr="00C514E0">
        <w:rPr>
          <w:b/>
          <w:bCs/>
          <w:sz w:val="40"/>
          <w:szCs w:val="40"/>
        </w:rPr>
        <w:t xml:space="preserve">Supporting </w:t>
      </w:r>
      <w:r w:rsidR="00EB3A74">
        <w:rPr>
          <w:b/>
          <w:bCs/>
          <w:sz w:val="40"/>
          <w:szCs w:val="40"/>
        </w:rPr>
        <w:t>P</w:t>
      </w:r>
      <w:r w:rsidR="00C514E0" w:rsidRPr="00C514E0">
        <w:rPr>
          <w:b/>
          <w:bCs/>
          <w:sz w:val="40"/>
          <w:szCs w:val="40"/>
        </w:rPr>
        <w:t xml:space="preserve">upils with </w:t>
      </w:r>
      <w:r>
        <w:rPr>
          <w:b/>
          <w:bCs/>
          <w:sz w:val="40"/>
          <w:szCs w:val="40"/>
        </w:rPr>
        <w:br/>
      </w:r>
      <w:r w:rsidR="00EB3A74">
        <w:rPr>
          <w:b/>
          <w:bCs/>
          <w:sz w:val="40"/>
          <w:szCs w:val="40"/>
        </w:rPr>
        <w:t>M</w:t>
      </w:r>
      <w:r w:rsidR="00C514E0" w:rsidRPr="00C514E0">
        <w:rPr>
          <w:b/>
          <w:bCs/>
          <w:sz w:val="40"/>
          <w:szCs w:val="40"/>
        </w:rPr>
        <w:t xml:space="preserve">edical </w:t>
      </w:r>
      <w:r w:rsidR="00EB3A74">
        <w:rPr>
          <w:b/>
          <w:bCs/>
          <w:sz w:val="40"/>
          <w:szCs w:val="40"/>
        </w:rPr>
        <w:t>C</w:t>
      </w:r>
      <w:r w:rsidR="00C514E0" w:rsidRPr="00C514E0">
        <w:rPr>
          <w:b/>
          <w:bCs/>
          <w:sz w:val="40"/>
          <w:szCs w:val="40"/>
        </w:rPr>
        <w:t xml:space="preserve">onditions </w:t>
      </w:r>
      <w:r w:rsidR="00EB3A74">
        <w:rPr>
          <w:b/>
          <w:bCs/>
          <w:sz w:val="40"/>
          <w:szCs w:val="40"/>
        </w:rPr>
        <w:t>P</w:t>
      </w:r>
      <w:r w:rsidR="00C514E0" w:rsidRPr="00C514E0">
        <w:rPr>
          <w:b/>
          <w:bCs/>
          <w:sz w:val="40"/>
          <w:szCs w:val="40"/>
        </w:rPr>
        <w:t>olicy</w:t>
      </w:r>
    </w:p>
    <w:p w14:paraId="3F9F29BB" w14:textId="77777777" w:rsidR="00C514E0" w:rsidRDefault="00C514E0" w:rsidP="00C514E0">
      <w:pPr>
        <w:spacing w:before="100" w:beforeAutospacing="1" w:after="100" w:afterAutospacing="1"/>
        <w:rPr>
          <w:rFonts w:eastAsia="Times New Roman"/>
          <w:b/>
          <w:bCs/>
          <w:sz w:val="40"/>
          <w:szCs w:val="40"/>
          <w:lang w:eastAsia="en-GB"/>
        </w:rPr>
      </w:pPr>
    </w:p>
    <w:tbl>
      <w:tblPr>
        <w:tblW w:w="9018" w:type="dxa"/>
        <w:tblInd w:w="562" w:type="dxa"/>
        <w:tblCellMar>
          <w:left w:w="115" w:type="dxa"/>
          <w:right w:w="115" w:type="dxa"/>
        </w:tblCellMar>
        <w:tblLook w:val="04A0" w:firstRow="1" w:lastRow="0" w:firstColumn="1" w:lastColumn="0" w:noHBand="0" w:noVBand="1"/>
      </w:tblPr>
      <w:tblGrid>
        <w:gridCol w:w="4508"/>
        <w:gridCol w:w="4510"/>
      </w:tblGrid>
      <w:tr w:rsidR="00C514E0" w:rsidRPr="002F099C" w14:paraId="5EB243A5" w14:textId="77777777" w:rsidTr="00B41FCA">
        <w:trPr>
          <w:trHeight w:val="562"/>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0C3DF" w14:textId="77777777" w:rsidR="00C514E0" w:rsidRPr="002F099C" w:rsidRDefault="00C514E0" w:rsidP="00B41FCA">
            <w:pPr>
              <w:spacing w:before="100" w:beforeAutospacing="1" w:after="100" w:afterAutospacing="1"/>
              <w:jc w:val="center"/>
              <w:rPr>
                <w:rFonts w:eastAsia="Times New Roman"/>
                <w:lang w:eastAsia="en-GB"/>
              </w:rPr>
            </w:pPr>
            <w:r w:rsidRPr="002F099C">
              <w:rPr>
                <w:rFonts w:eastAsia="Times New Roman"/>
                <w:b/>
                <w:lang w:eastAsia="en-GB"/>
              </w:rPr>
              <w:t>Date approved</w:t>
            </w:r>
            <w:r>
              <w:rPr>
                <w:rFonts w:eastAsia="Times New Roman"/>
                <w:b/>
                <w:lang w:eastAsia="en-GB"/>
              </w:rPr>
              <w:t xml:space="preserve"> by Trust Board</w:t>
            </w:r>
            <w:r w:rsidRPr="002F099C">
              <w:rPr>
                <w:rFonts w:eastAsia="Times New Roman"/>
                <w:b/>
                <w:lang w:eastAsia="en-GB"/>
              </w:rPr>
              <w:t>:</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373328" w14:textId="3FF8F330" w:rsidR="00C514E0" w:rsidRPr="002F099C" w:rsidRDefault="007C69A9" w:rsidP="00B41FCA">
            <w:pPr>
              <w:spacing w:before="100" w:beforeAutospacing="1" w:after="100" w:afterAutospacing="1"/>
              <w:jc w:val="center"/>
              <w:rPr>
                <w:rFonts w:eastAsia="Times New Roman"/>
                <w:lang w:eastAsia="en-GB"/>
              </w:rPr>
            </w:pPr>
            <w:r>
              <w:rPr>
                <w:rFonts w:eastAsia="Times New Roman"/>
                <w:lang w:eastAsia="en-GB"/>
              </w:rPr>
              <w:t>28</w:t>
            </w:r>
            <w:r w:rsidRPr="007C69A9">
              <w:rPr>
                <w:rFonts w:eastAsia="Times New Roman"/>
                <w:vertAlign w:val="superscript"/>
                <w:lang w:eastAsia="en-GB"/>
              </w:rPr>
              <w:t>th</w:t>
            </w:r>
            <w:r>
              <w:rPr>
                <w:rFonts w:eastAsia="Times New Roman"/>
                <w:lang w:eastAsia="en-GB"/>
              </w:rPr>
              <w:t xml:space="preserve"> August 2026</w:t>
            </w:r>
          </w:p>
        </w:tc>
      </w:tr>
      <w:tr w:rsidR="00C514E0" w:rsidRPr="002F099C" w14:paraId="552C6582" w14:textId="77777777" w:rsidTr="00B41FCA">
        <w:trPr>
          <w:trHeight w:val="569"/>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DA0108" w14:textId="77777777" w:rsidR="00C514E0" w:rsidRPr="002F099C" w:rsidRDefault="00C514E0" w:rsidP="00B41FCA">
            <w:pPr>
              <w:spacing w:before="100" w:beforeAutospacing="1" w:after="100" w:afterAutospacing="1"/>
              <w:jc w:val="center"/>
              <w:rPr>
                <w:rFonts w:eastAsia="Times New Roman"/>
                <w:lang w:eastAsia="en-GB"/>
              </w:rPr>
            </w:pPr>
            <w:r w:rsidRPr="002F099C">
              <w:rPr>
                <w:rFonts w:eastAsia="Times New Roman"/>
                <w:b/>
                <w:lang w:eastAsia="en-GB"/>
              </w:rPr>
              <w:t>Next Review Date:</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6685EC" w14:textId="13AEACFF" w:rsidR="00C514E0" w:rsidRPr="002F099C" w:rsidRDefault="007C69A9" w:rsidP="00B41FCA">
            <w:pPr>
              <w:spacing w:before="100" w:beforeAutospacing="1" w:after="100" w:afterAutospacing="1"/>
              <w:jc w:val="center"/>
              <w:rPr>
                <w:rFonts w:eastAsia="Times New Roman"/>
                <w:lang w:eastAsia="en-GB"/>
              </w:rPr>
            </w:pPr>
            <w:r>
              <w:rPr>
                <w:rFonts w:eastAsia="Times New Roman"/>
                <w:lang w:eastAsia="en-GB"/>
              </w:rPr>
              <w:t>July 2029</w:t>
            </w:r>
          </w:p>
        </w:tc>
      </w:tr>
      <w:tr w:rsidR="00C514E0" w:rsidRPr="002F099C" w14:paraId="3A1CEBCA" w14:textId="77777777" w:rsidTr="00B41FCA">
        <w:trPr>
          <w:trHeight w:val="706"/>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EFD9A" w14:textId="77777777" w:rsidR="00C514E0" w:rsidRPr="002F099C" w:rsidRDefault="00C514E0" w:rsidP="00B41FCA">
            <w:pPr>
              <w:spacing w:before="100" w:beforeAutospacing="1" w:after="100" w:afterAutospacing="1"/>
              <w:jc w:val="center"/>
              <w:rPr>
                <w:rFonts w:eastAsia="Times New Roman"/>
                <w:lang w:eastAsia="en-GB"/>
              </w:rPr>
            </w:pPr>
            <w:r w:rsidRPr="002F099C">
              <w:rPr>
                <w:rFonts w:eastAsia="Times New Roman"/>
                <w:b/>
                <w:lang w:eastAsia="en-GB"/>
              </w:rPr>
              <w:t>Body Responsible for Review:</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93C5ED" w14:textId="77777777" w:rsidR="00C514E0" w:rsidRPr="002F099C" w:rsidRDefault="00C514E0" w:rsidP="00B41FCA">
            <w:pPr>
              <w:spacing w:before="100" w:beforeAutospacing="1" w:after="100" w:afterAutospacing="1"/>
              <w:jc w:val="center"/>
              <w:rPr>
                <w:rFonts w:eastAsia="Times New Roman"/>
                <w:lang w:eastAsia="en-GB"/>
              </w:rPr>
            </w:pPr>
            <w:r>
              <w:rPr>
                <w:rFonts w:eastAsia="Times New Roman"/>
                <w:lang w:eastAsia="en-GB"/>
              </w:rPr>
              <w:t>Premises and Risk Management Committee</w:t>
            </w:r>
          </w:p>
        </w:tc>
      </w:tr>
    </w:tbl>
    <w:p w14:paraId="028E844C" w14:textId="77777777" w:rsidR="00C514E0" w:rsidRPr="00020BEC" w:rsidRDefault="00C514E0" w:rsidP="00C514E0">
      <w:pPr>
        <w:spacing w:line="439" w:lineRule="exact"/>
        <w:ind w:left="2160" w:right="2787"/>
        <w:jc w:val="center"/>
        <w:rPr>
          <w:b/>
          <w:spacing w:val="-2"/>
          <w:u w:val="single"/>
        </w:rPr>
      </w:pPr>
    </w:p>
    <w:p w14:paraId="3075F7E8" w14:textId="77777777" w:rsidR="00C514E0" w:rsidRDefault="00C514E0" w:rsidP="00C514E0">
      <w:pPr>
        <w:pStyle w:val="BodyText"/>
      </w:pPr>
    </w:p>
    <w:p w14:paraId="0302ED30" w14:textId="77777777" w:rsidR="004F6082" w:rsidRPr="00154749" w:rsidRDefault="004F6082" w:rsidP="00F17D18"/>
    <w:p w14:paraId="2251F42D" w14:textId="77777777" w:rsidR="004F6082" w:rsidRPr="00154749" w:rsidRDefault="004F6082" w:rsidP="00F17D18"/>
    <w:p w14:paraId="3D111C7F" w14:textId="77777777" w:rsidR="004F6082" w:rsidRPr="00154749" w:rsidRDefault="004F6082" w:rsidP="00F17D18"/>
    <w:p w14:paraId="547EFCD1" w14:textId="77777777" w:rsidR="004F6082" w:rsidRPr="00154749" w:rsidRDefault="004F6082" w:rsidP="00F17D18"/>
    <w:p w14:paraId="26B5BF1C" w14:textId="77777777" w:rsidR="004F6082" w:rsidRPr="00154749" w:rsidRDefault="004F6082" w:rsidP="00F17D18"/>
    <w:p w14:paraId="25715F34" w14:textId="77777777" w:rsidR="004F6082" w:rsidRPr="00154749" w:rsidRDefault="004F6082" w:rsidP="00F17D18"/>
    <w:p w14:paraId="095E130E" w14:textId="77777777" w:rsidR="004F6082" w:rsidRPr="00154749" w:rsidRDefault="004F6082" w:rsidP="00F17D18"/>
    <w:p w14:paraId="790DA64C" w14:textId="67F1C888" w:rsidR="00E43065" w:rsidRPr="00154749" w:rsidRDefault="00E43065" w:rsidP="00F17D18">
      <w:r w:rsidRPr="00154749">
        <w:br w:type="page"/>
      </w:r>
    </w:p>
    <w:p w14:paraId="41A70ABC" w14:textId="77777777" w:rsidR="004F6082" w:rsidRPr="00154749" w:rsidRDefault="004F6082" w:rsidP="00F17D18"/>
    <w:sdt>
      <w:sdtPr>
        <w:rPr>
          <w:rFonts w:ascii="Tahoma" w:eastAsia="Arial" w:hAnsi="Tahoma" w:cs="Tahoma"/>
          <w:b w:val="0"/>
          <w:bCs w:val="0"/>
          <w:color w:val="auto"/>
          <w:sz w:val="20"/>
          <w:szCs w:val="20"/>
        </w:rPr>
        <w:id w:val="-1577207530"/>
        <w:docPartObj>
          <w:docPartGallery w:val="Table of Contents"/>
          <w:docPartUnique/>
        </w:docPartObj>
      </w:sdtPr>
      <w:sdtEndPr>
        <w:rPr>
          <w:noProof/>
          <w:sz w:val="22"/>
          <w:szCs w:val="22"/>
        </w:rPr>
      </w:sdtEndPr>
      <w:sdtContent>
        <w:p w14:paraId="5DA2FC59" w14:textId="6F9C77E9" w:rsidR="00C258A1" w:rsidRPr="007C69A9" w:rsidRDefault="00C258A1" w:rsidP="00F17D18">
          <w:pPr>
            <w:pStyle w:val="TOCHeading"/>
            <w:rPr>
              <w:rFonts w:ascii="Tahoma" w:hAnsi="Tahoma" w:cs="Tahoma"/>
              <w:color w:val="auto"/>
              <w:sz w:val="22"/>
              <w:szCs w:val="22"/>
            </w:rPr>
          </w:pPr>
          <w:r w:rsidRPr="007C69A9">
            <w:rPr>
              <w:rFonts w:ascii="Tahoma" w:hAnsi="Tahoma" w:cs="Tahoma"/>
              <w:color w:val="auto"/>
              <w:sz w:val="22"/>
              <w:szCs w:val="22"/>
            </w:rPr>
            <w:t>Content</w:t>
          </w:r>
        </w:p>
        <w:p w14:paraId="00E79A93" w14:textId="2B80A8D8" w:rsidR="00742B1B" w:rsidRPr="007C69A9" w:rsidRDefault="00C258A1">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r w:rsidRPr="007C69A9">
            <w:rPr>
              <w:rFonts w:ascii="Tahoma" w:hAnsi="Tahoma" w:cs="Tahoma"/>
              <w:sz w:val="22"/>
              <w:szCs w:val="22"/>
            </w:rPr>
            <w:fldChar w:fldCharType="begin"/>
          </w:r>
          <w:r w:rsidRPr="007C69A9">
            <w:rPr>
              <w:rFonts w:ascii="Tahoma" w:hAnsi="Tahoma" w:cs="Tahoma"/>
              <w:sz w:val="22"/>
              <w:szCs w:val="22"/>
            </w:rPr>
            <w:instrText xml:space="preserve"> TOC \o "1-3" \h \z \u </w:instrText>
          </w:r>
          <w:r w:rsidRPr="007C69A9">
            <w:rPr>
              <w:rFonts w:ascii="Tahoma" w:hAnsi="Tahoma" w:cs="Tahoma"/>
              <w:sz w:val="22"/>
              <w:szCs w:val="22"/>
            </w:rPr>
            <w:fldChar w:fldCharType="separate"/>
          </w:r>
          <w:hyperlink w:anchor="_Toc238547717" w:history="1">
            <w:r w:rsidR="00742B1B" w:rsidRPr="007C69A9">
              <w:rPr>
                <w:rStyle w:val="Hyperlink"/>
                <w:rFonts w:ascii="Tahoma" w:hAnsi="Tahoma" w:cs="Tahoma"/>
                <w:noProof/>
                <w:sz w:val="22"/>
                <w:szCs w:val="22"/>
              </w:rPr>
              <w:t>1. Aims</w:t>
            </w:r>
            <w:r w:rsidR="00742B1B" w:rsidRPr="007C69A9">
              <w:rPr>
                <w:rFonts w:ascii="Tahoma" w:hAnsi="Tahoma" w:cs="Tahoma"/>
                <w:noProof/>
                <w:webHidden/>
                <w:sz w:val="22"/>
                <w:szCs w:val="22"/>
              </w:rPr>
              <w:tab/>
            </w:r>
            <w:r w:rsidR="00742B1B" w:rsidRPr="007C69A9">
              <w:rPr>
                <w:rFonts w:ascii="Tahoma" w:hAnsi="Tahoma" w:cs="Tahoma"/>
                <w:noProof/>
                <w:webHidden/>
                <w:sz w:val="22"/>
                <w:szCs w:val="22"/>
              </w:rPr>
              <w:fldChar w:fldCharType="begin"/>
            </w:r>
            <w:r w:rsidR="00742B1B" w:rsidRPr="007C69A9">
              <w:rPr>
                <w:rFonts w:ascii="Tahoma" w:hAnsi="Tahoma" w:cs="Tahoma"/>
                <w:noProof/>
                <w:webHidden/>
                <w:sz w:val="22"/>
                <w:szCs w:val="22"/>
              </w:rPr>
              <w:instrText xml:space="preserve"> PAGEREF _Toc238547717 \h </w:instrText>
            </w:r>
            <w:r w:rsidR="00742B1B" w:rsidRPr="007C69A9">
              <w:rPr>
                <w:rFonts w:ascii="Tahoma" w:hAnsi="Tahoma" w:cs="Tahoma"/>
                <w:noProof/>
                <w:webHidden/>
                <w:sz w:val="22"/>
                <w:szCs w:val="22"/>
              </w:rPr>
            </w:r>
            <w:r w:rsidR="00742B1B" w:rsidRPr="007C69A9">
              <w:rPr>
                <w:rFonts w:ascii="Tahoma" w:hAnsi="Tahoma" w:cs="Tahoma"/>
                <w:noProof/>
                <w:webHidden/>
                <w:sz w:val="22"/>
                <w:szCs w:val="22"/>
              </w:rPr>
              <w:fldChar w:fldCharType="separate"/>
            </w:r>
            <w:r w:rsidR="00EB3A74">
              <w:rPr>
                <w:rFonts w:ascii="Tahoma" w:hAnsi="Tahoma" w:cs="Tahoma"/>
                <w:noProof/>
                <w:webHidden/>
                <w:sz w:val="22"/>
                <w:szCs w:val="22"/>
              </w:rPr>
              <w:t>3</w:t>
            </w:r>
            <w:r w:rsidR="00742B1B" w:rsidRPr="007C69A9">
              <w:rPr>
                <w:rFonts w:ascii="Tahoma" w:hAnsi="Tahoma" w:cs="Tahoma"/>
                <w:noProof/>
                <w:webHidden/>
                <w:sz w:val="22"/>
                <w:szCs w:val="22"/>
              </w:rPr>
              <w:fldChar w:fldCharType="end"/>
            </w:r>
          </w:hyperlink>
        </w:p>
        <w:p w14:paraId="5021B711" w14:textId="4EDC9F98"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18" w:history="1">
            <w:r w:rsidRPr="007C69A9">
              <w:rPr>
                <w:rStyle w:val="Hyperlink"/>
                <w:rFonts w:ascii="Tahoma" w:hAnsi="Tahoma" w:cs="Tahoma"/>
                <w:noProof/>
                <w:sz w:val="22"/>
                <w:szCs w:val="22"/>
              </w:rPr>
              <w:t>2. Legislation and statutory responsibilities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_Toc238547718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3</w:t>
            </w:r>
            <w:r w:rsidRPr="007C69A9">
              <w:rPr>
                <w:rFonts w:ascii="Tahoma" w:hAnsi="Tahoma" w:cs="Tahoma"/>
                <w:noProof/>
                <w:webHidden/>
                <w:sz w:val="22"/>
                <w:szCs w:val="22"/>
              </w:rPr>
              <w:fldChar w:fldCharType="end"/>
            </w:r>
          </w:hyperlink>
        </w:p>
        <w:p w14:paraId="3878F3D3" w14:textId="181CA25D"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19" w:history="1">
            <w:r w:rsidRPr="007C69A9">
              <w:rPr>
                <w:rStyle w:val="Hyperlink"/>
                <w:rFonts w:ascii="Tahoma" w:hAnsi="Tahoma" w:cs="Tahoma"/>
                <w:noProof/>
                <w:sz w:val="22"/>
                <w:szCs w:val="22"/>
              </w:rPr>
              <w:t>3. Roles and responsibilities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_Toc238547719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3</w:t>
            </w:r>
            <w:r w:rsidRPr="007C69A9">
              <w:rPr>
                <w:rFonts w:ascii="Tahoma" w:hAnsi="Tahoma" w:cs="Tahoma"/>
                <w:noProof/>
                <w:webHidden/>
                <w:sz w:val="22"/>
                <w:szCs w:val="22"/>
              </w:rPr>
              <w:fldChar w:fldCharType="end"/>
            </w:r>
          </w:hyperlink>
        </w:p>
        <w:p w14:paraId="132EB322" w14:textId="5F446946" w:rsidR="00742B1B" w:rsidRPr="007C69A9" w:rsidRDefault="00742B1B">
          <w:pPr>
            <w:pStyle w:val="TOC2"/>
            <w:tabs>
              <w:tab w:val="left" w:pos="800"/>
              <w:tab w:val="right" w:leader="dot" w:pos="9742"/>
            </w:tabs>
            <w:rPr>
              <w:rFonts w:ascii="Tahoma" w:eastAsiaTheme="minorEastAsia" w:hAnsi="Tahoma" w:cs="Tahoma"/>
              <w:b w:val="0"/>
              <w:bCs w:val="0"/>
              <w:noProof/>
              <w:kern w:val="2"/>
              <w:lang w:val="en-GB" w:eastAsia="en-GB"/>
              <w14:ligatures w14:val="standardContextual"/>
            </w:rPr>
          </w:pPr>
          <w:hyperlink w:anchor="_Toc238547720" w:history="1">
            <w:r w:rsidRPr="007C69A9">
              <w:rPr>
                <w:rStyle w:val="Hyperlink"/>
                <w:rFonts w:ascii="Tahoma" w:hAnsi="Tahoma" w:cs="Tahoma"/>
                <w:noProof/>
              </w:rPr>
              <w:t xml:space="preserve">3.1 </w:t>
            </w:r>
            <w:r w:rsidRPr="007C69A9">
              <w:rPr>
                <w:rFonts w:ascii="Tahoma" w:eastAsiaTheme="minorEastAsia" w:hAnsi="Tahoma" w:cs="Tahoma"/>
                <w:b w:val="0"/>
                <w:bCs w:val="0"/>
                <w:noProof/>
                <w:kern w:val="2"/>
                <w:lang w:val="en-GB" w:eastAsia="en-GB"/>
                <w14:ligatures w14:val="standardContextual"/>
              </w:rPr>
              <w:tab/>
            </w:r>
            <w:r w:rsidRPr="007C69A9">
              <w:rPr>
                <w:rStyle w:val="Hyperlink"/>
                <w:rFonts w:ascii="Tahoma" w:hAnsi="Tahoma" w:cs="Tahoma"/>
                <w:noProof/>
              </w:rPr>
              <w:t>The Trust board</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_Toc238547720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3</w:t>
            </w:r>
            <w:r w:rsidRPr="007C69A9">
              <w:rPr>
                <w:rFonts w:ascii="Tahoma" w:hAnsi="Tahoma" w:cs="Tahoma"/>
                <w:noProof/>
                <w:webHidden/>
              </w:rPr>
              <w:fldChar w:fldCharType="end"/>
            </w:r>
          </w:hyperlink>
        </w:p>
        <w:p w14:paraId="019ACBCA" w14:textId="7D42FD84" w:rsidR="00742B1B" w:rsidRPr="007C69A9" w:rsidRDefault="00742B1B">
          <w:pPr>
            <w:pStyle w:val="TOC2"/>
            <w:tabs>
              <w:tab w:val="left" w:pos="800"/>
              <w:tab w:val="right" w:leader="dot" w:pos="9742"/>
            </w:tabs>
            <w:rPr>
              <w:rFonts w:ascii="Tahoma" w:eastAsiaTheme="minorEastAsia" w:hAnsi="Tahoma" w:cs="Tahoma"/>
              <w:b w:val="0"/>
              <w:bCs w:val="0"/>
              <w:noProof/>
              <w:kern w:val="2"/>
              <w:lang w:val="en-GB" w:eastAsia="en-GB"/>
              <w14:ligatures w14:val="standardContextual"/>
            </w:rPr>
          </w:pPr>
          <w:hyperlink w:anchor="_Toc238547721" w:history="1">
            <w:r w:rsidRPr="007C69A9">
              <w:rPr>
                <w:rStyle w:val="Hyperlink"/>
                <w:rFonts w:ascii="Tahoma" w:hAnsi="Tahoma" w:cs="Tahoma"/>
                <w:noProof/>
              </w:rPr>
              <w:t>3.2</w:t>
            </w:r>
            <w:r w:rsidRPr="007C69A9">
              <w:rPr>
                <w:rFonts w:ascii="Tahoma" w:eastAsiaTheme="minorEastAsia" w:hAnsi="Tahoma" w:cs="Tahoma"/>
                <w:b w:val="0"/>
                <w:bCs w:val="0"/>
                <w:noProof/>
                <w:kern w:val="2"/>
                <w:lang w:val="en-GB" w:eastAsia="en-GB"/>
                <w14:ligatures w14:val="standardContextual"/>
              </w:rPr>
              <w:tab/>
            </w:r>
            <w:r w:rsidRPr="007C69A9">
              <w:rPr>
                <w:rStyle w:val="Hyperlink"/>
                <w:rFonts w:ascii="Tahoma" w:hAnsi="Tahoma" w:cs="Tahoma"/>
                <w:noProof/>
              </w:rPr>
              <w:t>The Local Governing Body (LGB)</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_Toc238547721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4</w:t>
            </w:r>
            <w:r w:rsidRPr="007C69A9">
              <w:rPr>
                <w:rFonts w:ascii="Tahoma" w:hAnsi="Tahoma" w:cs="Tahoma"/>
                <w:noProof/>
                <w:webHidden/>
              </w:rPr>
              <w:fldChar w:fldCharType="end"/>
            </w:r>
          </w:hyperlink>
        </w:p>
        <w:p w14:paraId="2A88ACD9" w14:textId="35F8F531"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22" w:history="1">
            <w:r w:rsidRPr="007C69A9">
              <w:rPr>
                <w:rStyle w:val="Hyperlink"/>
                <w:rFonts w:ascii="Tahoma" w:hAnsi="Tahoma" w:cs="Tahoma"/>
                <w:noProof/>
              </w:rPr>
              <w:t>3.2 The Headteacher</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_Toc238547722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4</w:t>
            </w:r>
            <w:r w:rsidRPr="007C69A9">
              <w:rPr>
                <w:rFonts w:ascii="Tahoma" w:hAnsi="Tahoma" w:cs="Tahoma"/>
                <w:noProof/>
                <w:webHidden/>
              </w:rPr>
              <w:fldChar w:fldCharType="end"/>
            </w:r>
          </w:hyperlink>
        </w:p>
        <w:p w14:paraId="585BB79B" w14:textId="1E3C8A27"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23" w:history="1">
            <w:r w:rsidRPr="007C69A9">
              <w:rPr>
                <w:rStyle w:val="Hyperlink"/>
                <w:rFonts w:ascii="Tahoma" w:hAnsi="Tahoma" w:cs="Tahoma"/>
                <w:noProof/>
              </w:rPr>
              <w:t>3.3 Staff</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_Toc238547723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4</w:t>
            </w:r>
            <w:r w:rsidRPr="007C69A9">
              <w:rPr>
                <w:rFonts w:ascii="Tahoma" w:hAnsi="Tahoma" w:cs="Tahoma"/>
                <w:noProof/>
                <w:webHidden/>
              </w:rPr>
              <w:fldChar w:fldCharType="end"/>
            </w:r>
          </w:hyperlink>
        </w:p>
        <w:p w14:paraId="519F922E" w14:textId="7748379E"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24" w:history="1">
            <w:r w:rsidRPr="007C69A9">
              <w:rPr>
                <w:rStyle w:val="Hyperlink"/>
                <w:rFonts w:ascii="Tahoma" w:hAnsi="Tahoma" w:cs="Tahoma"/>
                <w:noProof/>
              </w:rPr>
              <w:t>3.4 Parents/carers</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_Toc238547724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5</w:t>
            </w:r>
            <w:r w:rsidRPr="007C69A9">
              <w:rPr>
                <w:rFonts w:ascii="Tahoma" w:hAnsi="Tahoma" w:cs="Tahoma"/>
                <w:noProof/>
                <w:webHidden/>
              </w:rPr>
              <w:fldChar w:fldCharType="end"/>
            </w:r>
          </w:hyperlink>
        </w:p>
        <w:p w14:paraId="71B7E133" w14:textId="2F0D7DCD"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25" w:history="1">
            <w:r w:rsidRPr="007C69A9">
              <w:rPr>
                <w:rStyle w:val="Hyperlink"/>
                <w:rFonts w:ascii="Tahoma" w:hAnsi="Tahoma" w:cs="Tahoma"/>
                <w:noProof/>
              </w:rPr>
              <w:t>3.5 Pupils</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_Toc238547725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5</w:t>
            </w:r>
            <w:r w:rsidRPr="007C69A9">
              <w:rPr>
                <w:rFonts w:ascii="Tahoma" w:hAnsi="Tahoma" w:cs="Tahoma"/>
                <w:noProof/>
                <w:webHidden/>
              </w:rPr>
              <w:fldChar w:fldCharType="end"/>
            </w:r>
          </w:hyperlink>
        </w:p>
        <w:p w14:paraId="36475059" w14:textId="0CDECA32"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26" w:history="1">
            <w:r w:rsidRPr="007C69A9">
              <w:rPr>
                <w:rStyle w:val="Hyperlink"/>
                <w:rFonts w:ascii="Tahoma" w:hAnsi="Tahoma" w:cs="Tahoma"/>
                <w:noProof/>
              </w:rPr>
              <w:t>3.6 School nurses and other healthcare professionals</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_Toc238547726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5</w:t>
            </w:r>
            <w:r w:rsidRPr="007C69A9">
              <w:rPr>
                <w:rFonts w:ascii="Tahoma" w:hAnsi="Tahoma" w:cs="Tahoma"/>
                <w:noProof/>
                <w:webHidden/>
              </w:rPr>
              <w:fldChar w:fldCharType="end"/>
            </w:r>
          </w:hyperlink>
        </w:p>
        <w:p w14:paraId="68E232AF" w14:textId="3AF0A7E3"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27" w:history="1">
            <w:r w:rsidRPr="007C69A9">
              <w:rPr>
                <w:rStyle w:val="Hyperlink"/>
                <w:rFonts w:ascii="Tahoma" w:hAnsi="Tahoma" w:cs="Tahoma"/>
                <w:noProof/>
                <w:sz w:val="22"/>
                <w:szCs w:val="22"/>
              </w:rPr>
              <w:t>4. Equal opportunities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_Toc238547727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5</w:t>
            </w:r>
            <w:r w:rsidRPr="007C69A9">
              <w:rPr>
                <w:rFonts w:ascii="Tahoma" w:hAnsi="Tahoma" w:cs="Tahoma"/>
                <w:noProof/>
                <w:webHidden/>
                <w:sz w:val="22"/>
                <w:szCs w:val="22"/>
              </w:rPr>
              <w:fldChar w:fldCharType="end"/>
            </w:r>
          </w:hyperlink>
        </w:p>
        <w:p w14:paraId="48BF40EF" w14:textId="5F4FE584"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28" w:history="1">
            <w:r w:rsidRPr="007C69A9">
              <w:rPr>
                <w:rStyle w:val="Hyperlink"/>
                <w:rFonts w:ascii="Tahoma" w:hAnsi="Tahoma" w:cs="Tahoma"/>
                <w:noProof/>
                <w:sz w:val="22"/>
                <w:szCs w:val="22"/>
              </w:rPr>
              <w:t>5. Being notified that a child has a medical condition</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_Toc238547728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5</w:t>
            </w:r>
            <w:r w:rsidRPr="007C69A9">
              <w:rPr>
                <w:rFonts w:ascii="Tahoma" w:hAnsi="Tahoma" w:cs="Tahoma"/>
                <w:noProof/>
                <w:webHidden/>
                <w:sz w:val="22"/>
                <w:szCs w:val="22"/>
              </w:rPr>
              <w:fldChar w:fldCharType="end"/>
            </w:r>
          </w:hyperlink>
        </w:p>
        <w:p w14:paraId="6C2AF719" w14:textId="7C057403"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29" w:history="1">
            <w:r w:rsidRPr="007C69A9">
              <w:rPr>
                <w:rStyle w:val="Hyperlink"/>
                <w:rFonts w:ascii="Tahoma" w:hAnsi="Tahoma" w:cs="Tahoma"/>
                <w:noProof/>
                <w:sz w:val="22"/>
                <w:szCs w:val="22"/>
              </w:rPr>
              <w:t>6. Individual healthcare plans (IHPs)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_Toc238547729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6</w:t>
            </w:r>
            <w:r w:rsidRPr="007C69A9">
              <w:rPr>
                <w:rFonts w:ascii="Tahoma" w:hAnsi="Tahoma" w:cs="Tahoma"/>
                <w:noProof/>
                <w:webHidden/>
                <w:sz w:val="22"/>
                <w:szCs w:val="22"/>
              </w:rPr>
              <w:fldChar w:fldCharType="end"/>
            </w:r>
          </w:hyperlink>
        </w:p>
        <w:p w14:paraId="475677F6" w14:textId="10A448B7"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30" w:history="1">
            <w:r w:rsidRPr="007C69A9">
              <w:rPr>
                <w:rStyle w:val="Hyperlink"/>
                <w:rFonts w:ascii="Tahoma" w:hAnsi="Tahoma" w:cs="Tahoma"/>
                <w:noProof/>
                <w:sz w:val="22"/>
                <w:szCs w:val="22"/>
              </w:rPr>
              <w:t>7. Managing medicines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_Toc238547730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7</w:t>
            </w:r>
            <w:r w:rsidRPr="007C69A9">
              <w:rPr>
                <w:rFonts w:ascii="Tahoma" w:hAnsi="Tahoma" w:cs="Tahoma"/>
                <w:noProof/>
                <w:webHidden/>
                <w:sz w:val="22"/>
                <w:szCs w:val="22"/>
              </w:rPr>
              <w:fldChar w:fldCharType="end"/>
            </w:r>
          </w:hyperlink>
        </w:p>
        <w:p w14:paraId="5B44F833" w14:textId="7ABE16C7"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31" w:history="1">
            <w:r w:rsidRPr="007C69A9">
              <w:rPr>
                <w:rStyle w:val="Hyperlink"/>
                <w:rFonts w:ascii="Tahoma" w:hAnsi="Tahoma" w:cs="Tahoma"/>
                <w:noProof/>
              </w:rPr>
              <w:t>7.1 Controlled drugs</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_Toc238547731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7</w:t>
            </w:r>
            <w:r w:rsidRPr="007C69A9">
              <w:rPr>
                <w:rFonts w:ascii="Tahoma" w:hAnsi="Tahoma" w:cs="Tahoma"/>
                <w:noProof/>
                <w:webHidden/>
              </w:rPr>
              <w:fldChar w:fldCharType="end"/>
            </w:r>
          </w:hyperlink>
        </w:p>
        <w:p w14:paraId="7FF2A293" w14:textId="7D476B71"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32" w:history="1">
            <w:r w:rsidRPr="007C69A9">
              <w:rPr>
                <w:rStyle w:val="Hyperlink"/>
                <w:rFonts w:ascii="Tahoma" w:hAnsi="Tahoma" w:cs="Tahoma"/>
                <w:noProof/>
              </w:rPr>
              <w:t>7.2 Pupils managing their own needs</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_Toc238547732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7</w:t>
            </w:r>
            <w:r w:rsidRPr="007C69A9">
              <w:rPr>
                <w:rFonts w:ascii="Tahoma" w:hAnsi="Tahoma" w:cs="Tahoma"/>
                <w:noProof/>
                <w:webHidden/>
              </w:rPr>
              <w:fldChar w:fldCharType="end"/>
            </w:r>
          </w:hyperlink>
        </w:p>
        <w:p w14:paraId="1A53F0BE" w14:textId="3CED5AE2"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33" w:history="1">
            <w:r w:rsidRPr="007C69A9">
              <w:rPr>
                <w:rStyle w:val="Hyperlink"/>
                <w:rFonts w:ascii="Tahoma" w:hAnsi="Tahoma" w:cs="Tahoma"/>
                <w:noProof/>
              </w:rPr>
              <w:t>7.3 Unacceptable practice</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_Toc238547733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8</w:t>
            </w:r>
            <w:r w:rsidRPr="007C69A9">
              <w:rPr>
                <w:rFonts w:ascii="Tahoma" w:hAnsi="Tahoma" w:cs="Tahoma"/>
                <w:noProof/>
                <w:webHidden/>
              </w:rPr>
              <w:fldChar w:fldCharType="end"/>
            </w:r>
          </w:hyperlink>
        </w:p>
        <w:p w14:paraId="21476EEF" w14:textId="36D035A4"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34" w:history="1">
            <w:r w:rsidRPr="007C69A9">
              <w:rPr>
                <w:rStyle w:val="Hyperlink"/>
                <w:rFonts w:ascii="Tahoma" w:hAnsi="Tahoma" w:cs="Tahoma"/>
                <w:noProof/>
                <w:sz w:val="22"/>
                <w:szCs w:val="22"/>
              </w:rPr>
              <w:t>8. Emergency procedures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_Toc238547734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8</w:t>
            </w:r>
            <w:r w:rsidRPr="007C69A9">
              <w:rPr>
                <w:rFonts w:ascii="Tahoma" w:hAnsi="Tahoma" w:cs="Tahoma"/>
                <w:noProof/>
                <w:webHidden/>
                <w:sz w:val="22"/>
                <w:szCs w:val="22"/>
              </w:rPr>
              <w:fldChar w:fldCharType="end"/>
            </w:r>
          </w:hyperlink>
        </w:p>
        <w:p w14:paraId="4C778C5B" w14:textId="5F042352"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35" w:history="1">
            <w:r w:rsidRPr="007C69A9">
              <w:rPr>
                <w:rStyle w:val="Hyperlink"/>
                <w:rFonts w:ascii="Tahoma" w:hAnsi="Tahoma" w:cs="Tahoma"/>
                <w:noProof/>
                <w:sz w:val="22"/>
                <w:szCs w:val="22"/>
              </w:rPr>
              <w:t>9. Training</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_Toc238547735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8</w:t>
            </w:r>
            <w:r w:rsidRPr="007C69A9">
              <w:rPr>
                <w:rFonts w:ascii="Tahoma" w:hAnsi="Tahoma" w:cs="Tahoma"/>
                <w:noProof/>
                <w:webHidden/>
                <w:sz w:val="22"/>
                <w:szCs w:val="22"/>
              </w:rPr>
              <w:fldChar w:fldCharType="end"/>
            </w:r>
          </w:hyperlink>
        </w:p>
        <w:p w14:paraId="21506E7B" w14:textId="08E9B8A4"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36" w:history="1">
            <w:r w:rsidRPr="007C69A9">
              <w:rPr>
                <w:rStyle w:val="Hyperlink"/>
                <w:rFonts w:ascii="Tahoma" w:hAnsi="Tahoma" w:cs="Tahoma"/>
                <w:noProof/>
                <w:sz w:val="22"/>
                <w:szCs w:val="22"/>
              </w:rPr>
              <w:t>10. Record keeping</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_Toc238547736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9</w:t>
            </w:r>
            <w:r w:rsidRPr="007C69A9">
              <w:rPr>
                <w:rFonts w:ascii="Tahoma" w:hAnsi="Tahoma" w:cs="Tahoma"/>
                <w:noProof/>
                <w:webHidden/>
                <w:sz w:val="22"/>
                <w:szCs w:val="22"/>
              </w:rPr>
              <w:fldChar w:fldCharType="end"/>
            </w:r>
          </w:hyperlink>
        </w:p>
        <w:p w14:paraId="25AB1BFC" w14:textId="4154A330"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37" w:history="1">
            <w:r w:rsidRPr="007C69A9">
              <w:rPr>
                <w:rStyle w:val="Hyperlink"/>
                <w:rFonts w:ascii="Tahoma" w:hAnsi="Tahoma" w:cs="Tahoma"/>
                <w:noProof/>
                <w:sz w:val="22"/>
                <w:szCs w:val="22"/>
              </w:rPr>
              <w:t>11. Liability and indemnity</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_Toc238547737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9</w:t>
            </w:r>
            <w:r w:rsidRPr="007C69A9">
              <w:rPr>
                <w:rFonts w:ascii="Tahoma" w:hAnsi="Tahoma" w:cs="Tahoma"/>
                <w:noProof/>
                <w:webHidden/>
                <w:sz w:val="22"/>
                <w:szCs w:val="22"/>
              </w:rPr>
              <w:fldChar w:fldCharType="end"/>
            </w:r>
          </w:hyperlink>
        </w:p>
        <w:p w14:paraId="305D47F9" w14:textId="05622918"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38" w:history="1">
            <w:r w:rsidRPr="007C69A9">
              <w:rPr>
                <w:rStyle w:val="Hyperlink"/>
                <w:rFonts w:ascii="Tahoma" w:hAnsi="Tahoma" w:cs="Tahoma"/>
                <w:noProof/>
                <w:sz w:val="22"/>
                <w:szCs w:val="22"/>
              </w:rPr>
              <w:t>12. Complaints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_Toc238547738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9</w:t>
            </w:r>
            <w:r w:rsidRPr="007C69A9">
              <w:rPr>
                <w:rFonts w:ascii="Tahoma" w:hAnsi="Tahoma" w:cs="Tahoma"/>
                <w:noProof/>
                <w:webHidden/>
                <w:sz w:val="22"/>
                <w:szCs w:val="22"/>
              </w:rPr>
              <w:fldChar w:fldCharType="end"/>
            </w:r>
          </w:hyperlink>
        </w:p>
        <w:p w14:paraId="059EE27E" w14:textId="44B59289"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39" w:history="1">
            <w:r w:rsidRPr="007C69A9">
              <w:rPr>
                <w:rStyle w:val="Hyperlink"/>
                <w:rFonts w:ascii="Tahoma" w:hAnsi="Tahoma" w:cs="Tahoma"/>
                <w:noProof/>
                <w:sz w:val="22"/>
                <w:szCs w:val="22"/>
              </w:rPr>
              <w:t>13. Monitoring arrangements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_Toc238547739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9</w:t>
            </w:r>
            <w:r w:rsidRPr="007C69A9">
              <w:rPr>
                <w:rFonts w:ascii="Tahoma" w:hAnsi="Tahoma" w:cs="Tahoma"/>
                <w:noProof/>
                <w:webHidden/>
                <w:sz w:val="22"/>
                <w:szCs w:val="22"/>
              </w:rPr>
              <w:fldChar w:fldCharType="end"/>
            </w:r>
          </w:hyperlink>
        </w:p>
        <w:p w14:paraId="3B63B6BE" w14:textId="24E8EE59"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40" w:history="1">
            <w:r w:rsidRPr="007C69A9">
              <w:rPr>
                <w:rStyle w:val="Hyperlink"/>
                <w:rFonts w:ascii="Tahoma" w:hAnsi="Tahoma" w:cs="Tahoma"/>
                <w:noProof/>
              </w:rPr>
              <w:t>Trust board</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_Toc238547740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9</w:t>
            </w:r>
            <w:r w:rsidRPr="007C69A9">
              <w:rPr>
                <w:rFonts w:ascii="Tahoma" w:hAnsi="Tahoma" w:cs="Tahoma"/>
                <w:noProof/>
                <w:webHidden/>
              </w:rPr>
              <w:fldChar w:fldCharType="end"/>
            </w:r>
          </w:hyperlink>
        </w:p>
        <w:p w14:paraId="7B666EFC" w14:textId="47F8D3F9" w:rsidR="00742B1B" w:rsidRPr="007C69A9" w:rsidRDefault="00742B1B">
          <w:pPr>
            <w:pStyle w:val="TOC2"/>
            <w:tabs>
              <w:tab w:val="right" w:leader="dot" w:pos="9742"/>
            </w:tabs>
            <w:rPr>
              <w:rFonts w:ascii="Tahoma" w:eastAsiaTheme="minorEastAsia" w:hAnsi="Tahoma" w:cs="Tahoma"/>
              <w:b w:val="0"/>
              <w:bCs w:val="0"/>
              <w:noProof/>
              <w:kern w:val="2"/>
              <w:lang w:val="en-GB" w:eastAsia="en-GB"/>
              <w14:ligatures w14:val="standardContextual"/>
            </w:rPr>
          </w:pPr>
          <w:hyperlink w:anchor="_Toc238547741" w:history="1">
            <w:r w:rsidRPr="007C69A9">
              <w:rPr>
                <w:rStyle w:val="Hyperlink"/>
                <w:rFonts w:ascii="Tahoma" w:hAnsi="Tahoma" w:cs="Tahoma"/>
                <w:noProof/>
              </w:rPr>
              <w:t>Local Governing Body</w:t>
            </w:r>
            <w:r w:rsidRPr="007C69A9">
              <w:rPr>
                <w:rFonts w:ascii="Tahoma" w:hAnsi="Tahoma" w:cs="Tahoma"/>
                <w:noProof/>
                <w:webHidden/>
              </w:rPr>
              <w:tab/>
            </w:r>
            <w:r w:rsidRPr="007C69A9">
              <w:rPr>
                <w:rFonts w:ascii="Tahoma" w:hAnsi="Tahoma" w:cs="Tahoma"/>
                <w:noProof/>
                <w:webHidden/>
              </w:rPr>
              <w:fldChar w:fldCharType="begin"/>
            </w:r>
            <w:r w:rsidRPr="007C69A9">
              <w:rPr>
                <w:rFonts w:ascii="Tahoma" w:hAnsi="Tahoma" w:cs="Tahoma"/>
                <w:noProof/>
                <w:webHidden/>
              </w:rPr>
              <w:instrText xml:space="preserve"> PAGEREF _Toc238547741 \h </w:instrText>
            </w:r>
            <w:r w:rsidRPr="007C69A9">
              <w:rPr>
                <w:rFonts w:ascii="Tahoma" w:hAnsi="Tahoma" w:cs="Tahoma"/>
                <w:noProof/>
                <w:webHidden/>
              </w:rPr>
            </w:r>
            <w:r w:rsidRPr="007C69A9">
              <w:rPr>
                <w:rFonts w:ascii="Tahoma" w:hAnsi="Tahoma" w:cs="Tahoma"/>
                <w:noProof/>
                <w:webHidden/>
              </w:rPr>
              <w:fldChar w:fldCharType="separate"/>
            </w:r>
            <w:r w:rsidR="00EB3A74">
              <w:rPr>
                <w:rFonts w:ascii="Tahoma" w:hAnsi="Tahoma" w:cs="Tahoma"/>
                <w:noProof/>
                <w:webHidden/>
              </w:rPr>
              <w:t>10</w:t>
            </w:r>
            <w:r w:rsidRPr="007C69A9">
              <w:rPr>
                <w:rFonts w:ascii="Tahoma" w:hAnsi="Tahoma" w:cs="Tahoma"/>
                <w:noProof/>
                <w:webHidden/>
              </w:rPr>
              <w:fldChar w:fldCharType="end"/>
            </w:r>
          </w:hyperlink>
        </w:p>
        <w:p w14:paraId="23BCC331" w14:textId="654BC579"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42" w:history="1">
            <w:r w:rsidRPr="007C69A9">
              <w:rPr>
                <w:rStyle w:val="Hyperlink"/>
                <w:rFonts w:ascii="Tahoma" w:hAnsi="Tahoma" w:cs="Tahoma"/>
                <w:noProof/>
                <w:sz w:val="22"/>
                <w:szCs w:val="22"/>
              </w:rPr>
              <w:t>14. Links to other policies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_Toc238547742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10</w:t>
            </w:r>
            <w:r w:rsidRPr="007C69A9">
              <w:rPr>
                <w:rFonts w:ascii="Tahoma" w:hAnsi="Tahoma" w:cs="Tahoma"/>
                <w:noProof/>
                <w:webHidden/>
                <w:sz w:val="22"/>
                <w:szCs w:val="22"/>
              </w:rPr>
              <w:fldChar w:fldCharType="end"/>
            </w:r>
          </w:hyperlink>
        </w:p>
        <w:p w14:paraId="1B98FC34" w14:textId="7127318E"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43" w:history="1">
            <w:r w:rsidRPr="007C69A9">
              <w:rPr>
                <w:rStyle w:val="Hyperlink"/>
                <w:rFonts w:ascii="Tahoma" w:hAnsi="Tahoma" w:cs="Tahoma"/>
                <w:noProof/>
                <w:sz w:val="22"/>
                <w:szCs w:val="22"/>
              </w:rPr>
              <w:t>Appendix 1: Being notified a child has a medical condition</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_Toc238547743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11</w:t>
            </w:r>
            <w:r w:rsidRPr="007C69A9">
              <w:rPr>
                <w:rFonts w:ascii="Tahoma" w:hAnsi="Tahoma" w:cs="Tahoma"/>
                <w:noProof/>
                <w:webHidden/>
                <w:sz w:val="22"/>
                <w:szCs w:val="22"/>
              </w:rPr>
              <w:fldChar w:fldCharType="end"/>
            </w:r>
          </w:hyperlink>
        </w:p>
        <w:p w14:paraId="571022B8" w14:textId="154A7F6E"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44" w:history="1">
            <w:r w:rsidRPr="007C69A9">
              <w:rPr>
                <w:rStyle w:val="Hyperlink"/>
                <w:rFonts w:ascii="Tahoma" w:hAnsi="Tahoma" w:cs="Tahoma"/>
                <w:noProof/>
                <w:sz w:val="22"/>
                <w:szCs w:val="22"/>
              </w:rPr>
              <w:t>Appendix 2: Procedures for children who are sick or infectious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_Toc238547744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12</w:t>
            </w:r>
            <w:r w:rsidRPr="007C69A9">
              <w:rPr>
                <w:rFonts w:ascii="Tahoma" w:hAnsi="Tahoma" w:cs="Tahoma"/>
                <w:noProof/>
                <w:webHidden/>
                <w:sz w:val="22"/>
                <w:szCs w:val="22"/>
              </w:rPr>
              <w:fldChar w:fldCharType="end"/>
            </w:r>
          </w:hyperlink>
        </w:p>
        <w:p w14:paraId="2110BFCB" w14:textId="44364FB7" w:rsidR="00742B1B" w:rsidRPr="007C69A9" w:rsidRDefault="00742B1B">
          <w:pPr>
            <w:pStyle w:val="TOC1"/>
            <w:tabs>
              <w:tab w:val="right" w:leader="dot" w:pos="9742"/>
            </w:tabs>
            <w:rPr>
              <w:rFonts w:ascii="Tahoma" w:eastAsiaTheme="minorEastAsia" w:hAnsi="Tahoma" w:cs="Tahoma"/>
              <w:b w:val="0"/>
              <w:bCs w:val="0"/>
              <w:i w:val="0"/>
              <w:iCs w:val="0"/>
              <w:noProof/>
              <w:kern w:val="2"/>
              <w:sz w:val="22"/>
              <w:szCs w:val="22"/>
              <w:lang w:val="en-GB" w:eastAsia="en-GB"/>
              <w14:ligatures w14:val="standardContextual"/>
            </w:rPr>
          </w:pPr>
          <w:hyperlink w:anchor="_Toc238547745" w:history="1">
            <w:r w:rsidRPr="007C69A9">
              <w:rPr>
                <w:rStyle w:val="Hyperlink"/>
                <w:rFonts w:ascii="Tahoma" w:hAnsi="Tahoma" w:cs="Tahoma"/>
                <w:noProof/>
                <w:sz w:val="22"/>
                <w:szCs w:val="22"/>
              </w:rPr>
              <w:t>Appendix 3 - School-specific procedures</w:t>
            </w:r>
            <w:r w:rsidRPr="007C69A9">
              <w:rPr>
                <w:rFonts w:ascii="Tahoma" w:hAnsi="Tahoma" w:cs="Tahoma"/>
                <w:noProof/>
                <w:webHidden/>
                <w:sz w:val="22"/>
                <w:szCs w:val="22"/>
              </w:rPr>
              <w:tab/>
            </w:r>
            <w:r w:rsidRPr="007C69A9">
              <w:rPr>
                <w:rFonts w:ascii="Tahoma" w:hAnsi="Tahoma" w:cs="Tahoma"/>
                <w:noProof/>
                <w:webHidden/>
                <w:sz w:val="22"/>
                <w:szCs w:val="22"/>
              </w:rPr>
              <w:fldChar w:fldCharType="begin"/>
            </w:r>
            <w:r w:rsidRPr="007C69A9">
              <w:rPr>
                <w:rFonts w:ascii="Tahoma" w:hAnsi="Tahoma" w:cs="Tahoma"/>
                <w:noProof/>
                <w:webHidden/>
                <w:sz w:val="22"/>
                <w:szCs w:val="22"/>
              </w:rPr>
              <w:instrText xml:space="preserve"> PAGEREF _Toc238547745 \h </w:instrText>
            </w:r>
            <w:r w:rsidRPr="007C69A9">
              <w:rPr>
                <w:rFonts w:ascii="Tahoma" w:hAnsi="Tahoma" w:cs="Tahoma"/>
                <w:noProof/>
                <w:webHidden/>
                <w:sz w:val="22"/>
                <w:szCs w:val="22"/>
              </w:rPr>
            </w:r>
            <w:r w:rsidRPr="007C69A9">
              <w:rPr>
                <w:rFonts w:ascii="Tahoma" w:hAnsi="Tahoma" w:cs="Tahoma"/>
                <w:noProof/>
                <w:webHidden/>
                <w:sz w:val="22"/>
                <w:szCs w:val="22"/>
              </w:rPr>
              <w:fldChar w:fldCharType="separate"/>
            </w:r>
            <w:r w:rsidR="00EB3A74">
              <w:rPr>
                <w:rFonts w:ascii="Tahoma" w:hAnsi="Tahoma" w:cs="Tahoma"/>
                <w:noProof/>
                <w:webHidden/>
                <w:sz w:val="22"/>
                <w:szCs w:val="22"/>
              </w:rPr>
              <w:t>13</w:t>
            </w:r>
            <w:r w:rsidRPr="007C69A9">
              <w:rPr>
                <w:rFonts w:ascii="Tahoma" w:hAnsi="Tahoma" w:cs="Tahoma"/>
                <w:noProof/>
                <w:webHidden/>
                <w:sz w:val="22"/>
                <w:szCs w:val="22"/>
              </w:rPr>
              <w:fldChar w:fldCharType="end"/>
            </w:r>
          </w:hyperlink>
        </w:p>
        <w:p w14:paraId="50B7D053" w14:textId="1A9A8526" w:rsidR="00C258A1" w:rsidRPr="00154749" w:rsidRDefault="00C258A1" w:rsidP="00F17D18">
          <w:r w:rsidRPr="007C69A9">
            <w:rPr>
              <w:b/>
              <w:bCs/>
              <w:noProof/>
            </w:rPr>
            <w:fldChar w:fldCharType="end"/>
          </w:r>
        </w:p>
      </w:sdtContent>
    </w:sdt>
    <w:p w14:paraId="59CFEF0F" w14:textId="77777777" w:rsidR="002B362B" w:rsidRDefault="002B362B" w:rsidP="00F17D18">
      <w:pPr>
        <w:pStyle w:val="Heading1"/>
      </w:pPr>
      <w:bookmarkStart w:id="0" w:name="_Toc494124436"/>
      <w:bookmarkStart w:id="1" w:name="_Toc107843965"/>
      <w:bookmarkStart w:id="2" w:name="_Toc207704748"/>
      <w:bookmarkStart w:id="3" w:name="_Toc238547717"/>
    </w:p>
    <w:p w14:paraId="07F98DCC" w14:textId="77777777" w:rsidR="002B362B" w:rsidRDefault="002B362B" w:rsidP="00F17D18">
      <w:pPr>
        <w:pStyle w:val="Heading1"/>
      </w:pPr>
    </w:p>
    <w:p w14:paraId="2E8F746C" w14:textId="77777777" w:rsidR="002B362B" w:rsidRDefault="002B362B" w:rsidP="002B362B"/>
    <w:p w14:paraId="47380393" w14:textId="77777777" w:rsidR="002B362B" w:rsidRPr="002B362B" w:rsidRDefault="002B362B" w:rsidP="002B362B"/>
    <w:p w14:paraId="199ACCBC" w14:textId="77777777" w:rsidR="002B362B" w:rsidRDefault="002B362B" w:rsidP="00F17D18">
      <w:pPr>
        <w:pStyle w:val="Heading1"/>
      </w:pPr>
    </w:p>
    <w:p w14:paraId="63D0A41D" w14:textId="0BC181BC" w:rsidR="004F6082" w:rsidRPr="00154749" w:rsidRDefault="003C650D" w:rsidP="00F17D18">
      <w:pPr>
        <w:pStyle w:val="Heading1"/>
      </w:pPr>
      <w:r w:rsidRPr="00154749">
        <w:lastRenderedPageBreak/>
        <w:t>1. Aims</w:t>
      </w:r>
      <w:bookmarkEnd w:id="0"/>
      <w:bookmarkEnd w:id="1"/>
      <w:bookmarkEnd w:id="2"/>
      <w:bookmarkEnd w:id="3"/>
    </w:p>
    <w:p w14:paraId="5634E9D0" w14:textId="40597C51" w:rsidR="004F6082" w:rsidRPr="00E3593A" w:rsidRDefault="003C650D" w:rsidP="00F17D18">
      <w:r w:rsidRPr="00E3593A">
        <w:t xml:space="preserve">At </w:t>
      </w:r>
      <w:r w:rsidR="00154749" w:rsidRPr="00E3593A">
        <w:t>St Edmundsbury and Ipswich Diocesan Multi Academy Trust</w:t>
      </w:r>
      <w:r w:rsidRPr="00E3593A">
        <w:t xml:space="preserve"> we understand that medical conditions requiring support at school can affect quality of life and may be life-threatening.</w:t>
      </w:r>
    </w:p>
    <w:p w14:paraId="46FAC560" w14:textId="26BCE047" w:rsidR="004F6082" w:rsidRPr="00E3593A" w:rsidRDefault="003C650D" w:rsidP="00F17D18">
      <w:r w:rsidRPr="00E3593A">
        <w:t>Our school</w:t>
      </w:r>
      <w:r w:rsidR="00154749" w:rsidRPr="00E3593A">
        <w:t>s</w:t>
      </w:r>
      <w:r w:rsidRPr="00E3593A">
        <w:t xml:space="preserve"> will support pupils with medical conditions so that they have full access to education, including school trips and physical education.</w:t>
      </w:r>
    </w:p>
    <w:p w14:paraId="1D72D489" w14:textId="77777777" w:rsidR="004F6082" w:rsidRPr="00E3593A" w:rsidRDefault="003C650D" w:rsidP="00F17D18">
      <w:r w:rsidRPr="00E3593A">
        <w:t>This policy aims to:</w:t>
      </w:r>
    </w:p>
    <w:p w14:paraId="59504B62" w14:textId="77777777" w:rsidR="004F6082" w:rsidRPr="002E18D3" w:rsidRDefault="003C650D" w:rsidP="002E18D3">
      <w:pPr>
        <w:pStyle w:val="ListParagraph"/>
        <w:numPr>
          <w:ilvl w:val="0"/>
          <w:numId w:val="33"/>
        </w:numPr>
        <w:rPr>
          <w:rFonts w:eastAsia="Times New Roman"/>
        </w:rPr>
      </w:pPr>
      <w:r w:rsidRPr="00E3593A">
        <w:t>Make sure that pupils, staff and parents/carers understand how our school will support pupils with medical conditions</w:t>
      </w:r>
    </w:p>
    <w:p w14:paraId="7868D09B" w14:textId="25F1D256" w:rsidR="004F6082" w:rsidRPr="002E18D3" w:rsidRDefault="003C650D" w:rsidP="002E18D3">
      <w:pPr>
        <w:pStyle w:val="ListParagraph"/>
        <w:numPr>
          <w:ilvl w:val="0"/>
          <w:numId w:val="33"/>
        </w:numPr>
        <w:rPr>
          <w:rFonts w:eastAsia="Times New Roman"/>
        </w:rPr>
      </w:pPr>
      <w:r w:rsidRPr="00E3593A">
        <w:t xml:space="preserve">Set out the roles and responsibilities for everyone in the school community </w:t>
      </w:r>
      <w:proofErr w:type="gramStart"/>
      <w:r w:rsidRPr="00E3593A">
        <w:t>in regard to</w:t>
      </w:r>
      <w:proofErr w:type="gramEnd"/>
      <w:r w:rsidRPr="00E3593A">
        <w:t xml:space="preserve"> pupils with medical conditions</w:t>
      </w:r>
    </w:p>
    <w:p w14:paraId="6817BAA0" w14:textId="77777777" w:rsidR="004F6082" w:rsidRPr="002E18D3" w:rsidRDefault="003C650D" w:rsidP="002E18D3">
      <w:pPr>
        <w:pStyle w:val="ListParagraph"/>
        <w:numPr>
          <w:ilvl w:val="0"/>
          <w:numId w:val="33"/>
        </w:numPr>
        <w:rPr>
          <w:rFonts w:eastAsia="Times New Roman"/>
        </w:rPr>
      </w:pPr>
      <w:r w:rsidRPr="00E3593A">
        <w:t>Set out the procedure for creating, reviewing and managing individual healthcare plans (IHPs)</w:t>
      </w:r>
    </w:p>
    <w:p w14:paraId="715F70C0" w14:textId="77777777" w:rsidR="004F6082" w:rsidRPr="002E18D3" w:rsidRDefault="003C650D" w:rsidP="002E18D3">
      <w:pPr>
        <w:pStyle w:val="ListParagraph"/>
        <w:numPr>
          <w:ilvl w:val="0"/>
          <w:numId w:val="33"/>
        </w:numPr>
        <w:rPr>
          <w:rFonts w:eastAsia="Times New Roman"/>
        </w:rPr>
      </w:pPr>
      <w:r w:rsidRPr="00E3593A">
        <w:t>Set out how we will manage medicines in school</w:t>
      </w:r>
    </w:p>
    <w:p w14:paraId="757573C7" w14:textId="77777777" w:rsidR="004F6082" w:rsidRPr="002E18D3" w:rsidRDefault="003C650D" w:rsidP="002E18D3">
      <w:pPr>
        <w:pStyle w:val="ListParagraph"/>
        <w:numPr>
          <w:ilvl w:val="0"/>
          <w:numId w:val="33"/>
        </w:numPr>
        <w:rPr>
          <w:rFonts w:eastAsia="Times New Roman"/>
        </w:rPr>
      </w:pPr>
      <w:r w:rsidRPr="00E3593A">
        <w:t>Reassure parents/carers that the school will help their child feel safe, supported and included</w:t>
      </w:r>
    </w:p>
    <w:p w14:paraId="581B557C" w14:textId="7441CB30" w:rsidR="00AA0583" w:rsidRDefault="003C650D" w:rsidP="00F17D18">
      <w:r w:rsidRPr="00E3593A">
        <w:t xml:space="preserve">The </w:t>
      </w:r>
      <w:r w:rsidR="00494600" w:rsidRPr="00E3593A">
        <w:t>H</w:t>
      </w:r>
      <w:r w:rsidR="002664AC" w:rsidRPr="00E3593A">
        <w:t>eadteacher in each</w:t>
      </w:r>
      <w:r w:rsidR="00667A1B" w:rsidRPr="00E3593A">
        <w:t xml:space="preserve"> school has</w:t>
      </w:r>
      <w:r w:rsidRPr="00E3593A">
        <w:t xml:space="preserve"> responsibility for implementing this policy</w:t>
      </w:r>
      <w:r w:rsidR="00667A1B" w:rsidRPr="00E3593A">
        <w:t xml:space="preserve">. </w:t>
      </w:r>
      <w:r w:rsidR="00494600" w:rsidRPr="00E3593A">
        <w:t xml:space="preserve">For schools with an Executive Headteacher this may be delegated to a Head of School or Deputy </w:t>
      </w:r>
      <w:r w:rsidR="00E10C93">
        <w:t>H</w:t>
      </w:r>
      <w:r w:rsidR="00494600" w:rsidRPr="00E3593A">
        <w:t>eadteacher</w:t>
      </w:r>
      <w:r w:rsidR="00E10C93">
        <w:t xml:space="preserve"> (the term </w:t>
      </w:r>
      <w:r w:rsidR="007A73F0">
        <w:t>Headteacher is used throughout this policy to identify this role)</w:t>
      </w:r>
      <w:r w:rsidR="00E3593A">
        <w:t>.</w:t>
      </w:r>
    </w:p>
    <w:p w14:paraId="65F0CB76" w14:textId="75F9A16D" w:rsidR="00AA0583" w:rsidRPr="00E3593A" w:rsidRDefault="00AA0583" w:rsidP="00F17D18">
      <w:r>
        <w:t>Where a school has a nursery</w:t>
      </w:r>
      <w:r w:rsidR="00984717">
        <w:t xml:space="preserve">, the provisions of this policy apply to </w:t>
      </w:r>
      <w:r w:rsidR="00A84E93">
        <w:t>nursery as well as the main school.</w:t>
      </w:r>
    </w:p>
    <w:p w14:paraId="0AA5C724" w14:textId="77777777" w:rsidR="004F6082" w:rsidRPr="00154749" w:rsidRDefault="004F6082" w:rsidP="007C69A9">
      <w:pPr>
        <w:spacing w:after="0"/>
      </w:pPr>
    </w:p>
    <w:p w14:paraId="14D56B80" w14:textId="77777777" w:rsidR="004F6082" w:rsidRPr="00154749" w:rsidRDefault="003C650D" w:rsidP="00F17D18">
      <w:pPr>
        <w:pStyle w:val="Heading1"/>
      </w:pPr>
      <w:bookmarkStart w:id="4" w:name="_Toc494124437"/>
      <w:bookmarkStart w:id="5" w:name="_Toc107843966"/>
      <w:bookmarkStart w:id="6" w:name="_Toc207704749"/>
      <w:bookmarkStart w:id="7" w:name="_Toc238547718"/>
      <w:r w:rsidRPr="00154749">
        <w:t>2. Legislation and statutory responsibilities</w:t>
      </w:r>
      <w:bookmarkEnd w:id="4"/>
      <w:bookmarkEnd w:id="5"/>
      <w:bookmarkEnd w:id="6"/>
      <w:bookmarkEnd w:id="7"/>
    </w:p>
    <w:p w14:paraId="71F965C6" w14:textId="77777777" w:rsidR="004F6082" w:rsidRPr="00E3593A" w:rsidRDefault="003C650D" w:rsidP="00F17D18">
      <w:r w:rsidRPr="00E3593A">
        <w:t xml:space="preserve">This policy meets the requirements under </w:t>
      </w:r>
      <w:hyperlink r:id="rId12" w:history="1">
        <w:r w:rsidRPr="00E3593A">
          <w:rPr>
            <w:color w:val="0072CC"/>
            <w:u w:val="single" w:color="0072CC"/>
          </w:rPr>
          <w:t>Section 100 of the Children and Families Act 2014</w:t>
        </w:r>
      </w:hyperlink>
      <w:r w:rsidRPr="00E3593A">
        <w:t xml:space="preserve">, which places a duty on governing boards to </w:t>
      </w:r>
      <w:proofErr w:type="gramStart"/>
      <w:r w:rsidRPr="00E3593A">
        <w:t>make arrangements</w:t>
      </w:r>
      <w:proofErr w:type="gramEnd"/>
      <w:r w:rsidRPr="00E3593A">
        <w:t xml:space="preserve"> for supporting pupils at their school with medical conditions.</w:t>
      </w:r>
    </w:p>
    <w:p w14:paraId="07C252DF" w14:textId="32450621" w:rsidR="004F6082" w:rsidRPr="00E3593A" w:rsidRDefault="003C650D" w:rsidP="00F17D18">
      <w:r w:rsidRPr="00E3593A">
        <w:t xml:space="preserve">It is also based on the statutory guidance on </w:t>
      </w:r>
      <w:hyperlink r:id="rId13" w:history="1">
        <w:r w:rsidRPr="00E3593A">
          <w:rPr>
            <w:color w:val="0072CC"/>
            <w:u w:val="single" w:color="0072CC"/>
          </w:rPr>
          <w:t>supporting pupils with medical conditions at school</w:t>
        </w:r>
      </w:hyperlink>
      <w:r w:rsidRPr="00E3593A">
        <w:rPr>
          <w:color w:val="B5082E"/>
        </w:rPr>
        <w:t xml:space="preserve"> </w:t>
      </w:r>
      <w:r w:rsidRPr="00E3593A">
        <w:t>and the Early Years Foundation Stage statutory framework from the Department for Education (DfE)</w:t>
      </w:r>
      <w:r w:rsidR="00BC57A1" w:rsidRPr="00E3593A">
        <w:t>.</w:t>
      </w:r>
    </w:p>
    <w:p w14:paraId="44F1E4E4" w14:textId="42CD944A" w:rsidR="004F6082" w:rsidRPr="00E3593A" w:rsidRDefault="003C650D" w:rsidP="00F17D18">
      <w:r w:rsidRPr="00E3593A">
        <w:t>This policy also complies with our funding agreement and articles of association.</w:t>
      </w:r>
    </w:p>
    <w:p w14:paraId="0EE6DB4B" w14:textId="77777777" w:rsidR="004F6082" w:rsidRPr="00154749" w:rsidRDefault="004F6082" w:rsidP="007C69A9">
      <w:pPr>
        <w:spacing w:after="0"/>
      </w:pPr>
    </w:p>
    <w:p w14:paraId="49778544" w14:textId="77777777" w:rsidR="004F6082" w:rsidRPr="00154749" w:rsidRDefault="003C650D" w:rsidP="00F17D18">
      <w:pPr>
        <w:pStyle w:val="Heading1"/>
      </w:pPr>
      <w:bookmarkStart w:id="8" w:name="_Toc494124438"/>
      <w:bookmarkStart w:id="9" w:name="_Toc107843967"/>
      <w:bookmarkStart w:id="10" w:name="_Toc207704750"/>
      <w:bookmarkStart w:id="11" w:name="_Toc238547719"/>
      <w:r w:rsidRPr="00154749">
        <w:t>3. Roles and responsibilities</w:t>
      </w:r>
      <w:bookmarkEnd w:id="8"/>
      <w:bookmarkEnd w:id="9"/>
      <w:bookmarkEnd w:id="10"/>
      <w:bookmarkEnd w:id="11"/>
    </w:p>
    <w:p w14:paraId="09406450" w14:textId="2FEDF9BE" w:rsidR="004F6082" w:rsidRPr="00775F81" w:rsidRDefault="003C650D" w:rsidP="00F17D18">
      <w:pPr>
        <w:pStyle w:val="Heading2"/>
      </w:pPr>
      <w:bookmarkStart w:id="12" w:name="_Toc238547720"/>
      <w:r w:rsidRPr="00775F81">
        <w:t xml:space="preserve">3.1 </w:t>
      </w:r>
      <w:r w:rsidR="000E4750" w:rsidRPr="00775F81">
        <w:tab/>
      </w:r>
      <w:r w:rsidRPr="00775F81">
        <w:t xml:space="preserve">The </w:t>
      </w:r>
      <w:r w:rsidR="00132C41" w:rsidRPr="00775F81">
        <w:t>Trust</w:t>
      </w:r>
      <w:r w:rsidRPr="00775F81">
        <w:t xml:space="preserve"> board</w:t>
      </w:r>
      <w:bookmarkEnd w:id="12"/>
    </w:p>
    <w:p w14:paraId="0655060A" w14:textId="580C2586" w:rsidR="004F6082" w:rsidRPr="00E3593A" w:rsidRDefault="003C650D" w:rsidP="00F17D18">
      <w:r w:rsidRPr="00E3593A">
        <w:t xml:space="preserve">The </w:t>
      </w:r>
      <w:r w:rsidR="000E4750">
        <w:t>Trust</w:t>
      </w:r>
      <w:r w:rsidRPr="00E3593A">
        <w:t xml:space="preserve"> board has ultimate responsibility for </w:t>
      </w:r>
      <w:r w:rsidR="00957D03">
        <w:t xml:space="preserve">ensuring Trust schools </w:t>
      </w:r>
      <w:proofErr w:type="gramStart"/>
      <w:r w:rsidRPr="00E3593A">
        <w:t>mak</w:t>
      </w:r>
      <w:r w:rsidR="00957D03">
        <w:t>e</w:t>
      </w:r>
      <w:r w:rsidRPr="00E3593A">
        <w:t xml:space="preserve"> arrangements</w:t>
      </w:r>
      <w:proofErr w:type="gramEnd"/>
      <w:r w:rsidRPr="00E3593A">
        <w:t xml:space="preserve"> to support pupils with medical conditions. </w:t>
      </w:r>
    </w:p>
    <w:p w14:paraId="06D57139" w14:textId="407D1EE7" w:rsidR="004F6082" w:rsidRPr="00775F81" w:rsidRDefault="003C650D" w:rsidP="00F17D18">
      <w:r w:rsidRPr="00E3593A">
        <w:t xml:space="preserve">The </w:t>
      </w:r>
      <w:r w:rsidR="00E3593A" w:rsidRPr="00E3593A">
        <w:t>Trust</w:t>
      </w:r>
      <w:r w:rsidRPr="00E3593A">
        <w:t xml:space="preserve"> board will:</w:t>
      </w:r>
    </w:p>
    <w:p w14:paraId="4565450A" w14:textId="6674F528" w:rsidR="004F6082" w:rsidRPr="00E3593A" w:rsidRDefault="003C650D" w:rsidP="00F17D18">
      <w:pPr>
        <w:pStyle w:val="ListParagraph"/>
        <w:numPr>
          <w:ilvl w:val="0"/>
          <w:numId w:val="18"/>
        </w:numPr>
        <w:rPr>
          <w:rFonts w:eastAsia="Times New Roman"/>
        </w:rPr>
      </w:pPr>
      <w:r w:rsidRPr="00E3593A">
        <w:t xml:space="preserve">Review this policy </w:t>
      </w:r>
      <w:r w:rsidR="000E4750">
        <w:t>regularly</w:t>
      </w:r>
      <w:r w:rsidRPr="00E3593A">
        <w:t>, in line with the relevant legislation and requirements</w:t>
      </w:r>
    </w:p>
    <w:p w14:paraId="59166659" w14:textId="3D4F96D9" w:rsidR="004F6082" w:rsidRPr="008C5E02" w:rsidRDefault="003C650D" w:rsidP="00F17D18">
      <w:pPr>
        <w:pStyle w:val="ListParagraph"/>
        <w:numPr>
          <w:ilvl w:val="0"/>
          <w:numId w:val="18"/>
        </w:numPr>
        <w:rPr>
          <w:rFonts w:eastAsia="Times New Roman"/>
        </w:rPr>
      </w:pPr>
      <w:r w:rsidRPr="00E3593A">
        <w:t xml:space="preserve">Make sure that the policy sets out the procedures to be followed whenever </w:t>
      </w:r>
      <w:r w:rsidR="00132C41" w:rsidRPr="00E3593A">
        <w:t>a Trust</w:t>
      </w:r>
      <w:r w:rsidRPr="00E3593A">
        <w:t xml:space="preserve"> school is notified that a pupil has a medical condition</w:t>
      </w:r>
    </w:p>
    <w:p w14:paraId="2681AE26" w14:textId="52519D52" w:rsidR="008C5E02" w:rsidRPr="008A4CC8" w:rsidRDefault="008C5E02" w:rsidP="007C69A9">
      <w:pPr>
        <w:pStyle w:val="ListParagraph"/>
        <w:numPr>
          <w:ilvl w:val="0"/>
          <w:numId w:val="18"/>
        </w:numPr>
        <w:spacing w:after="0"/>
        <w:ind w:left="1077" w:hanging="357"/>
        <w:rPr>
          <w:rFonts w:eastAsia="Times New Roman"/>
        </w:rPr>
      </w:pPr>
      <w:r w:rsidRPr="008A4CC8">
        <w:t>Make sure that school</w:t>
      </w:r>
      <w:r w:rsidR="005243C1">
        <w:t>s</w:t>
      </w:r>
      <w:r w:rsidRPr="008A4CC8">
        <w:t xml:space="preserve"> are appropriately insured </w:t>
      </w:r>
      <w:r w:rsidR="002F10BA">
        <w:t xml:space="preserve">(or through equivalent RPA cover) </w:t>
      </w:r>
      <w:r w:rsidRPr="008A4CC8">
        <w:t xml:space="preserve">to support pupils in this way </w:t>
      </w:r>
    </w:p>
    <w:p w14:paraId="762C8F48" w14:textId="200D3313" w:rsidR="008C5E02" w:rsidRPr="00E3593A" w:rsidRDefault="008C5E02" w:rsidP="00F17D18"/>
    <w:p w14:paraId="694F7A56" w14:textId="6B20FA34" w:rsidR="00E3593A" w:rsidRDefault="00E3593A" w:rsidP="002B362B">
      <w:pPr>
        <w:pStyle w:val="Heading2"/>
        <w:keepNext/>
      </w:pPr>
      <w:bookmarkStart w:id="13" w:name="_Toc238547721"/>
      <w:r w:rsidRPr="00E3593A">
        <w:lastRenderedPageBreak/>
        <w:t>3.2</w:t>
      </w:r>
      <w:r w:rsidRPr="00E3593A">
        <w:tab/>
      </w:r>
      <w:r w:rsidR="000E4750">
        <w:t xml:space="preserve">The Local </w:t>
      </w:r>
      <w:r w:rsidR="008A0F62">
        <w:t>Governing Body (LGB)</w:t>
      </w:r>
      <w:bookmarkEnd w:id="13"/>
    </w:p>
    <w:p w14:paraId="72B3945B" w14:textId="318DC036" w:rsidR="00E049E0" w:rsidRDefault="008A0F62" w:rsidP="002B362B">
      <w:pPr>
        <w:keepNext/>
      </w:pPr>
      <w:r>
        <w:t>Each school’s LGB will:</w:t>
      </w:r>
    </w:p>
    <w:p w14:paraId="6E4F605D" w14:textId="6AD44E88" w:rsidR="00E049E0" w:rsidRDefault="00E049E0" w:rsidP="002B362B">
      <w:pPr>
        <w:pStyle w:val="ListParagraph"/>
        <w:keepNext/>
      </w:pPr>
      <w:r>
        <w:t xml:space="preserve">Ensure that pupils with medical conditions can access and enjoy the same opportunities as any other pupil at the school. </w:t>
      </w:r>
    </w:p>
    <w:p w14:paraId="39C0ACC0" w14:textId="77777777" w:rsidR="00E049E0" w:rsidRPr="00E049E0" w:rsidRDefault="00B0407D" w:rsidP="00E049E0">
      <w:pPr>
        <w:pStyle w:val="ListParagraph"/>
        <w:rPr>
          <w:rFonts w:eastAsia="Times New Roman"/>
        </w:rPr>
      </w:pPr>
      <w:r>
        <w:t>Ensure that the arrangements under this policy</w:t>
      </w:r>
      <w:r w:rsidR="00A43B2A">
        <w:t xml:space="preserve"> apply at all times when a child is </w:t>
      </w:r>
      <w:r w:rsidR="00E11A2C">
        <w:t>in</w:t>
      </w:r>
      <w:r w:rsidR="00A43B2A">
        <w:t xml:space="preserve"> the care of the school, </w:t>
      </w:r>
      <w:proofErr w:type="gramStart"/>
      <w:r w:rsidR="00A43B2A">
        <w:t>including</w:t>
      </w:r>
      <w:r w:rsidR="00DA183A">
        <w:t>:</w:t>
      </w:r>
      <w:proofErr w:type="gramEnd"/>
      <w:r w:rsidR="00A43B2A">
        <w:t xml:space="preserve"> before-school provision, free breakfast clubs</w:t>
      </w:r>
      <w:r w:rsidR="0081205C">
        <w:t xml:space="preserve"> and after school clubs, whether delivered directly by the school o</w:t>
      </w:r>
      <w:r w:rsidR="00D578E1">
        <w:t>r</w:t>
      </w:r>
      <w:r w:rsidR="0081205C">
        <w:t xml:space="preserve"> through a third party provided operating on or in the vicinity of the school site.</w:t>
      </w:r>
      <w:r w:rsidR="00E049E0" w:rsidRPr="00E049E0">
        <w:t xml:space="preserve"> </w:t>
      </w:r>
    </w:p>
    <w:p w14:paraId="4B615CBE" w14:textId="43F4DAEE" w:rsidR="004F6082" w:rsidRPr="00E049E0" w:rsidRDefault="00E049E0" w:rsidP="00E049E0">
      <w:pPr>
        <w:pStyle w:val="ListParagraph"/>
        <w:rPr>
          <w:rFonts w:eastAsia="Times New Roman"/>
        </w:rPr>
      </w:pPr>
      <w:r w:rsidRPr="0084785B">
        <w:t>Monitor practice, and staff training, relating to pupils with medical conditions, in line with this policy</w:t>
      </w:r>
      <w:r w:rsidR="007A73F0">
        <w:br/>
      </w:r>
    </w:p>
    <w:p w14:paraId="4F219CD0" w14:textId="119D23A5" w:rsidR="004F6082" w:rsidRPr="00E3593A" w:rsidRDefault="003C650D" w:rsidP="00F17D18">
      <w:pPr>
        <w:pStyle w:val="Heading2"/>
      </w:pPr>
      <w:bookmarkStart w:id="14" w:name="_Toc238547722"/>
      <w:r w:rsidRPr="00E3593A">
        <w:t xml:space="preserve">3.2 </w:t>
      </w:r>
      <w:r w:rsidRPr="007A73F0">
        <w:t xml:space="preserve">The </w:t>
      </w:r>
      <w:r w:rsidR="007A73F0" w:rsidRPr="007A73F0">
        <w:t>Headteacher</w:t>
      </w:r>
      <w:bookmarkEnd w:id="14"/>
    </w:p>
    <w:p w14:paraId="5789A543" w14:textId="7D202BC0" w:rsidR="004F6082" w:rsidRPr="00E3593A" w:rsidRDefault="003C650D" w:rsidP="00F17D18">
      <w:r w:rsidRPr="00E3593A">
        <w:t xml:space="preserve">The </w:t>
      </w:r>
      <w:r w:rsidRPr="007A73F0">
        <w:t>headteacher</w:t>
      </w:r>
      <w:r w:rsidRPr="00E3593A">
        <w:t xml:space="preserve"> will:</w:t>
      </w:r>
      <w:r w:rsidRPr="00E3593A">
        <w:tab/>
      </w:r>
    </w:p>
    <w:p w14:paraId="5695E30A" w14:textId="77777777" w:rsidR="004F6082" w:rsidRPr="008A4CC8" w:rsidRDefault="003C650D" w:rsidP="00F17D18">
      <w:pPr>
        <w:pStyle w:val="ListParagraph"/>
      </w:pPr>
      <w:r w:rsidRPr="008A4CC8">
        <w:t>Make sure all staff are aware of this policy and understand their role in its implementation</w:t>
      </w:r>
    </w:p>
    <w:p w14:paraId="4F33DF75" w14:textId="18CBC432" w:rsidR="004F6082" w:rsidRPr="008A4CC8" w:rsidRDefault="003C650D" w:rsidP="00F17D18">
      <w:pPr>
        <w:pStyle w:val="ListParagraph"/>
      </w:pPr>
      <w:r w:rsidRPr="008A4CC8">
        <w:t xml:space="preserve">Make sure that there </w:t>
      </w:r>
      <w:r w:rsidR="004F42AF">
        <w:t>are</w:t>
      </w:r>
      <w:r w:rsidRPr="008A4CC8">
        <w:t xml:space="preserve"> </w:t>
      </w:r>
      <w:proofErr w:type="gramStart"/>
      <w:r w:rsidRPr="008A4CC8">
        <w:t>a sufficient number of</w:t>
      </w:r>
      <w:proofErr w:type="gramEnd"/>
      <w:r w:rsidRPr="008A4CC8">
        <w:t xml:space="preserve"> trained staff available to implement this policy and deliver against all individual healthcare plans (IHPs), including in contingency and emergency situations </w:t>
      </w:r>
    </w:p>
    <w:p w14:paraId="141069C4" w14:textId="77777777" w:rsidR="004F6082" w:rsidRPr="008A4CC8" w:rsidRDefault="003C650D" w:rsidP="00F17D18">
      <w:pPr>
        <w:pStyle w:val="ListParagraph"/>
      </w:pPr>
      <w:r w:rsidRPr="008A4CC8">
        <w:t xml:space="preserve">Make sure that all staff who need to know are aware of </w:t>
      </w:r>
      <w:proofErr w:type="gramStart"/>
      <w:r w:rsidRPr="008A4CC8">
        <w:t>a child’s</w:t>
      </w:r>
      <w:proofErr w:type="gramEnd"/>
      <w:r w:rsidRPr="008A4CC8">
        <w:t xml:space="preserve"> condition</w:t>
      </w:r>
    </w:p>
    <w:p w14:paraId="54B64B02" w14:textId="77777777" w:rsidR="004F6082" w:rsidRPr="008A4CC8" w:rsidRDefault="003C650D" w:rsidP="00F17D18">
      <w:pPr>
        <w:pStyle w:val="ListParagraph"/>
      </w:pPr>
      <w:r w:rsidRPr="008A4CC8">
        <w:t xml:space="preserve">Take overall responsibility for the development and monitoring of individual healthcare plans (IHPs) </w:t>
      </w:r>
    </w:p>
    <w:p w14:paraId="70687E84" w14:textId="77777777" w:rsidR="004F6082" w:rsidRPr="008A4CC8" w:rsidRDefault="003C650D" w:rsidP="00F17D18">
      <w:pPr>
        <w:pStyle w:val="ListParagraph"/>
      </w:pPr>
      <w:r w:rsidRPr="008A4CC8">
        <w:t xml:space="preserve">Make sure that school staff are appropriately insured and aware that they are insured to support pupils in this way </w:t>
      </w:r>
    </w:p>
    <w:p w14:paraId="73CA7247" w14:textId="77777777" w:rsidR="004F6082" w:rsidRPr="008A4CC8" w:rsidRDefault="003C650D" w:rsidP="00F17D18">
      <w:pPr>
        <w:pStyle w:val="ListParagraph"/>
      </w:pPr>
      <w:r w:rsidRPr="008A4CC8">
        <w:t>Manage cover arrangements in the case of staff absence or turnover, to make sure a suitable staff member is always available, and supply staff are briefed appropriately about pupils’ medical needs</w:t>
      </w:r>
    </w:p>
    <w:p w14:paraId="388F1663" w14:textId="77777777" w:rsidR="004F6082" w:rsidRPr="008A4CC8" w:rsidRDefault="003C650D" w:rsidP="00F17D18">
      <w:pPr>
        <w:pStyle w:val="ListParagraph"/>
      </w:pPr>
      <w:r w:rsidRPr="008A4CC8">
        <w:t>Approve risk assessments for school visits and school activities outside the normal school timetable that involve provision for pupils with medical conditions</w:t>
      </w:r>
    </w:p>
    <w:p w14:paraId="645AB2E6" w14:textId="77777777" w:rsidR="004F6082" w:rsidRPr="008A4CC8" w:rsidRDefault="003C650D" w:rsidP="00F17D18">
      <w:pPr>
        <w:pStyle w:val="ListParagraph"/>
      </w:pPr>
      <w:r w:rsidRPr="008A4CC8">
        <w:t xml:space="preserve">Contact the school nursing service in the case of any pupil who has a medical condition that may require support at school, but who has not yet been brought to the attention of the school nurse </w:t>
      </w:r>
    </w:p>
    <w:p w14:paraId="068E00B8" w14:textId="7D4EBDD5" w:rsidR="004F6082" w:rsidRPr="008A4CC8" w:rsidRDefault="003C650D" w:rsidP="00F17D18">
      <w:pPr>
        <w:pStyle w:val="ListParagraph"/>
      </w:pPr>
      <w:r w:rsidRPr="008A4CC8">
        <w:t>Make sure that systems are in place for obtaining information about a child’s medical needs and that this information is kept up to date</w:t>
      </w:r>
      <w:r w:rsidR="002B362B">
        <w:br/>
      </w:r>
    </w:p>
    <w:p w14:paraId="6CCADE69" w14:textId="77777777" w:rsidR="004F6082" w:rsidRPr="00154749" w:rsidRDefault="003C650D" w:rsidP="00F17D18">
      <w:pPr>
        <w:pStyle w:val="Heading2"/>
      </w:pPr>
      <w:bookmarkStart w:id="15" w:name="_Toc238547723"/>
      <w:r w:rsidRPr="00154749">
        <w:t>3.3 Staff</w:t>
      </w:r>
      <w:bookmarkEnd w:id="15"/>
    </w:p>
    <w:p w14:paraId="081FEA6F" w14:textId="32837EB6" w:rsidR="004F6082" w:rsidRPr="00F17D18" w:rsidRDefault="003C650D" w:rsidP="00F17D18">
      <w:r w:rsidRPr="00F17D18">
        <w:t xml:space="preserve">Supporting pupils with medical conditions during school hours is not the sole responsibility of </w:t>
      </w:r>
      <w:r w:rsidR="00F23A98">
        <w:t>one</w:t>
      </w:r>
      <w:r w:rsidRPr="00F17D18">
        <w:t xml:space="preserve"> person. Any member of staff may be asked to provide support to pupils with medical conditions, although they will not be required to do so. This includes the administration of medicines.</w:t>
      </w:r>
    </w:p>
    <w:p w14:paraId="4B714BBC" w14:textId="0FBD1938" w:rsidR="004F6082" w:rsidRPr="00F17D18" w:rsidRDefault="003C650D" w:rsidP="00F17D18">
      <w:r w:rsidRPr="00F17D18">
        <w:t xml:space="preserve">Those staff who take on the responsibility </w:t>
      </w:r>
      <w:proofErr w:type="gramStart"/>
      <w:r w:rsidRPr="00F17D18">
        <w:t>to support</w:t>
      </w:r>
      <w:proofErr w:type="gramEnd"/>
      <w:r w:rsidRPr="00F17D18">
        <w:t xml:space="preserve"> pupils with </w:t>
      </w:r>
      <w:r w:rsidR="00351655">
        <w:t xml:space="preserve">other </w:t>
      </w:r>
      <w:r w:rsidRPr="00F17D18">
        <w:t xml:space="preserve">medical conditions will receive sufficient and suitable </w:t>
      </w:r>
      <w:proofErr w:type="gramStart"/>
      <w:r w:rsidRPr="00F17D18">
        <w:t>training, and</w:t>
      </w:r>
      <w:proofErr w:type="gramEnd"/>
      <w:r w:rsidRPr="00F17D18">
        <w:t xml:space="preserve"> will achieve the necessary level of competency before doing so. </w:t>
      </w:r>
    </w:p>
    <w:p w14:paraId="547359F7" w14:textId="50D58585" w:rsidR="004F6082" w:rsidRPr="00F17D18" w:rsidRDefault="003C650D" w:rsidP="00F17D18">
      <w:r w:rsidRPr="00F17D18">
        <w:t xml:space="preserve">Teachers will </w:t>
      </w:r>
      <w:proofErr w:type="gramStart"/>
      <w:r w:rsidRPr="00F17D18">
        <w:t>take into account</w:t>
      </w:r>
      <w:proofErr w:type="gramEnd"/>
      <w:r w:rsidRPr="00F17D18">
        <w:t xml:space="preserve"> the needs of pupils with medical conditions that they teach. All staff will know what to do and respond accordingly when they become aware that a pupil with a medical condition needs help. </w:t>
      </w:r>
      <w:r w:rsidR="002B362B">
        <w:br/>
      </w:r>
    </w:p>
    <w:p w14:paraId="684F3D6F" w14:textId="77777777" w:rsidR="004F6082" w:rsidRPr="00154749" w:rsidRDefault="003C650D" w:rsidP="002B362B">
      <w:pPr>
        <w:pStyle w:val="Heading2"/>
        <w:keepNext/>
      </w:pPr>
      <w:bookmarkStart w:id="16" w:name="_Toc238547724"/>
      <w:r w:rsidRPr="00154749">
        <w:lastRenderedPageBreak/>
        <w:t>3.4 Parents/carers</w:t>
      </w:r>
      <w:bookmarkEnd w:id="16"/>
    </w:p>
    <w:p w14:paraId="42F4A9F5" w14:textId="77777777" w:rsidR="004F6082" w:rsidRPr="00154749" w:rsidRDefault="003C650D" w:rsidP="002B362B">
      <w:pPr>
        <w:keepNext/>
      </w:pPr>
      <w:r w:rsidRPr="00154749">
        <w:t>Parents/carers will:</w:t>
      </w:r>
    </w:p>
    <w:p w14:paraId="3F2905A7" w14:textId="77777777" w:rsidR="004F6082" w:rsidRPr="003632F3" w:rsidRDefault="003C650D" w:rsidP="002B362B">
      <w:pPr>
        <w:pStyle w:val="ListParagraph"/>
        <w:keepNext/>
        <w:rPr>
          <w:rFonts w:eastAsia="Times New Roman"/>
          <w:sz w:val="18"/>
          <w:szCs w:val="18"/>
        </w:rPr>
      </w:pPr>
      <w:r w:rsidRPr="00154749">
        <w:t>Provide the school with sufficient and up-to-date information about their child’s medical needs</w:t>
      </w:r>
    </w:p>
    <w:p w14:paraId="23CAB5DB" w14:textId="77777777" w:rsidR="004F6082" w:rsidRPr="003632F3" w:rsidRDefault="003C650D" w:rsidP="003632F3">
      <w:pPr>
        <w:pStyle w:val="ListParagraph"/>
        <w:rPr>
          <w:rFonts w:eastAsia="Times New Roman"/>
          <w:sz w:val="18"/>
          <w:szCs w:val="18"/>
        </w:rPr>
      </w:pPr>
      <w:r w:rsidRPr="00154749">
        <w:t xml:space="preserve">Provide evidence of appropriate prescription and written permission for medicines to be administered by staff </w:t>
      </w:r>
    </w:p>
    <w:p w14:paraId="32AF5266" w14:textId="4D52A0E0" w:rsidR="004F6082" w:rsidRPr="003632F3" w:rsidRDefault="003C650D" w:rsidP="003632F3">
      <w:pPr>
        <w:pStyle w:val="ListParagraph"/>
        <w:rPr>
          <w:rFonts w:eastAsia="Times New Roman"/>
          <w:sz w:val="18"/>
          <w:szCs w:val="18"/>
        </w:rPr>
      </w:pPr>
      <w:r w:rsidRPr="00154749">
        <w:t>Be involved in the development and review of their child’s IHP</w:t>
      </w:r>
      <w:r w:rsidR="008164DA" w:rsidRPr="00154749">
        <w:t xml:space="preserve">, </w:t>
      </w:r>
      <w:r w:rsidRPr="00154749">
        <w:t xml:space="preserve">and may be involved in its drafting </w:t>
      </w:r>
    </w:p>
    <w:p w14:paraId="0AF8E39B" w14:textId="4BC25161" w:rsidR="004F6082" w:rsidRPr="003632F3" w:rsidRDefault="003C650D" w:rsidP="003632F3">
      <w:pPr>
        <w:pStyle w:val="ListParagraph"/>
        <w:rPr>
          <w:rFonts w:eastAsia="Times New Roman"/>
          <w:sz w:val="18"/>
          <w:szCs w:val="18"/>
        </w:rPr>
      </w:pPr>
      <w:r w:rsidRPr="00154749">
        <w:t xml:space="preserve">Carry out any action they have agreed to as part of the implementation of the IHP, e.g. provide medicines and equipment, </w:t>
      </w:r>
      <w:bookmarkStart w:id="17" w:name="_Hlk210388543"/>
      <w:r w:rsidRPr="00154749">
        <w:t xml:space="preserve">and ensure they or another nominated adult </w:t>
      </w:r>
      <w:proofErr w:type="gramStart"/>
      <w:r w:rsidRPr="00154749">
        <w:t>are contactable at all times</w:t>
      </w:r>
      <w:proofErr w:type="gramEnd"/>
      <w:r w:rsidRPr="00154749">
        <w:t xml:space="preserve"> </w:t>
      </w:r>
      <w:bookmarkEnd w:id="17"/>
      <w:r w:rsidR="00AD0A53">
        <w:br/>
      </w:r>
    </w:p>
    <w:p w14:paraId="09406EE7" w14:textId="77777777" w:rsidR="004F6082" w:rsidRPr="00154749" w:rsidRDefault="003C650D" w:rsidP="003632F3">
      <w:pPr>
        <w:pStyle w:val="Heading2"/>
      </w:pPr>
      <w:bookmarkStart w:id="18" w:name="_Toc238547725"/>
      <w:r w:rsidRPr="00154749">
        <w:t>3.5 Pupils</w:t>
      </w:r>
      <w:bookmarkEnd w:id="18"/>
    </w:p>
    <w:p w14:paraId="07EB533C" w14:textId="1D4A46AD" w:rsidR="004F6082" w:rsidRPr="00154749" w:rsidRDefault="00EA0925" w:rsidP="00F17D18">
      <w:pPr>
        <w:rPr>
          <w:color w:val="B5082E"/>
        </w:rPr>
      </w:pPr>
      <w:r>
        <w:t>Older p</w:t>
      </w:r>
      <w:r w:rsidR="003C650D" w:rsidRPr="00154749">
        <w:t xml:space="preserve">upils with medical conditions will often be </w:t>
      </w:r>
      <w:r>
        <w:t>well</w:t>
      </w:r>
      <w:r w:rsidR="003C650D" w:rsidRPr="00154749">
        <w:t xml:space="preserve"> placed to provide information about how their condition affects them.</w:t>
      </w:r>
      <w:r w:rsidR="000851DE" w:rsidRPr="00154749">
        <w:rPr>
          <w:color w:val="B5082E"/>
        </w:rPr>
        <w:t xml:space="preserve"> </w:t>
      </w:r>
      <w:r w:rsidRPr="00EA0925">
        <w:t>Where appropriate</w:t>
      </w:r>
      <w:r>
        <w:t>,</w:t>
      </w:r>
      <w:r w:rsidRPr="00EA0925">
        <w:t xml:space="preserve"> p</w:t>
      </w:r>
      <w:r w:rsidR="003C650D" w:rsidRPr="00EA0925">
        <w:t xml:space="preserve">upils </w:t>
      </w:r>
      <w:r w:rsidR="003C650D" w:rsidRPr="00154749">
        <w:t xml:space="preserve">should be involved in discussions about their medical support needs and contribute as much as possible to the development of their IHPs. They are also expected to comply with their IHPs.  </w:t>
      </w:r>
      <w:r w:rsidR="000D1EDB">
        <w:br/>
      </w:r>
    </w:p>
    <w:p w14:paraId="69E4EAED" w14:textId="77777777" w:rsidR="004F6082" w:rsidRPr="00154749" w:rsidRDefault="003C650D" w:rsidP="007E2B77">
      <w:pPr>
        <w:pStyle w:val="Heading2"/>
      </w:pPr>
      <w:bookmarkStart w:id="19" w:name="_Toc238547726"/>
      <w:r w:rsidRPr="00154749">
        <w:t>3.6 School nurses and other healthcare professionals</w:t>
      </w:r>
      <w:bookmarkEnd w:id="19"/>
      <w:r w:rsidRPr="00154749">
        <w:t xml:space="preserve"> </w:t>
      </w:r>
    </w:p>
    <w:p w14:paraId="0E1586E7" w14:textId="63951223" w:rsidR="004F6082" w:rsidRPr="00154749" w:rsidRDefault="007E2B77" w:rsidP="00F17D18">
      <w:r>
        <w:t>The</w:t>
      </w:r>
      <w:r w:rsidR="003C650D" w:rsidRPr="00154749">
        <w:t xml:space="preserve"> school nursing service will notify </w:t>
      </w:r>
      <w:r w:rsidR="00AD0A53">
        <w:t>a</w:t>
      </w:r>
      <w:r w:rsidR="003C650D" w:rsidRPr="00154749">
        <w:t xml:space="preserve"> school when </w:t>
      </w:r>
      <w:r w:rsidR="000D1EDB">
        <w:t xml:space="preserve">they are aware that </w:t>
      </w:r>
      <w:r w:rsidR="003C650D" w:rsidRPr="00154749">
        <w:t xml:space="preserve">a pupil has been identified as having a medical condition that will require support in school. This will be before the pupil starts school, wherever possible. They may also support staff </w:t>
      </w:r>
      <w:proofErr w:type="gramStart"/>
      <w:r w:rsidR="003C650D" w:rsidRPr="00154749">
        <w:t>to implement</w:t>
      </w:r>
      <w:proofErr w:type="gramEnd"/>
      <w:r w:rsidR="003C650D" w:rsidRPr="00154749">
        <w:t xml:space="preserve"> a child’s IHP. </w:t>
      </w:r>
    </w:p>
    <w:p w14:paraId="6AE5089C" w14:textId="5DCD7FD1" w:rsidR="004F6082" w:rsidRPr="00154749" w:rsidRDefault="003C650D" w:rsidP="00F17D18">
      <w:r w:rsidRPr="00154749">
        <w:t xml:space="preserve">Healthcare professionals, such as GPs and paediatricians, will liaise with </w:t>
      </w:r>
      <w:r w:rsidR="000851DE" w:rsidRPr="00154749">
        <w:t>our</w:t>
      </w:r>
      <w:r w:rsidRPr="00154749">
        <w:t xml:space="preserve"> school nurses and notify them of any pupils identified as having a medical condition. They may also provide advice on developing IHPs.</w:t>
      </w:r>
    </w:p>
    <w:p w14:paraId="6F882774" w14:textId="77777777" w:rsidR="004F6082" w:rsidRPr="00154749" w:rsidRDefault="004F6082" w:rsidP="00F17D18"/>
    <w:p w14:paraId="555E84CD" w14:textId="77777777" w:rsidR="004F6082" w:rsidRPr="00154749" w:rsidRDefault="003C650D" w:rsidP="00F17D18">
      <w:pPr>
        <w:pStyle w:val="Heading1"/>
      </w:pPr>
      <w:bookmarkStart w:id="20" w:name="_Toc494124439"/>
      <w:bookmarkStart w:id="21" w:name="_Toc107843968"/>
      <w:bookmarkStart w:id="22" w:name="_Toc207704751"/>
      <w:bookmarkStart w:id="23" w:name="_Toc238547727"/>
      <w:r w:rsidRPr="00154749">
        <w:t>4</w:t>
      </w:r>
      <w:r w:rsidRPr="00154749">
        <w:rPr>
          <w:sz w:val="20"/>
          <w:szCs w:val="20"/>
        </w:rPr>
        <w:t xml:space="preserve">. </w:t>
      </w:r>
      <w:r w:rsidRPr="00154749">
        <w:t>Equal opportunities</w:t>
      </w:r>
      <w:bookmarkEnd w:id="20"/>
      <w:bookmarkEnd w:id="21"/>
      <w:bookmarkEnd w:id="22"/>
      <w:bookmarkEnd w:id="23"/>
    </w:p>
    <w:p w14:paraId="26198976" w14:textId="5BCDFC50" w:rsidR="004F6082" w:rsidRPr="00154749" w:rsidRDefault="00AD0A53" w:rsidP="00F17D18">
      <w:bookmarkStart w:id="24" w:name="_Hlk210389641"/>
      <w:r>
        <w:t>Trust</w:t>
      </w:r>
      <w:r w:rsidR="003C650D" w:rsidRPr="00154749">
        <w:t xml:space="preserve"> school</w:t>
      </w:r>
      <w:r>
        <w:t>s</w:t>
      </w:r>
      <w:r w:rsidR="003C650D" w:rsidRPr="00154749">
        <w:t xml:space="preserve"> will adhere to the legal responsibilities under the Equality Act 2010 and will not unlawfully discriminate against any pupils. </w:t>
      </w:r>
      <w:bookmarkEnd w:id="24"/>
      <w:r w:rsidR="00A93BB5">
        <w:t>Trust</w:t>
      </w:r>
      <w:r w:rsidR="003C650D" w:rsidRPr="00154749">
        <w:t xml:space="preserve"> school</w:t>
      </w:r>
      <w:r w:rsidR="00A93BB5">
        <w:t>s are</w:t>
      </w:r>
      <w:r w:rsidR="003C650D" w:rsidRPr="00154749">
        <w:t xml:space="preserve"> clear about the need to actively support pupils with medical conditions to participate in school trips and visits, or in sporting activities, and not prevent them from doing so. </w:t>
      </w:r>
    </w:p>
    <w:p w14:paraId="3CBB374E" w14:textId="60E0E5D3" w:rsidR="004F6082" w:rsidRPr="00154749" w:rsidRDefault="00A93BB5" w:rsidP="00F17D18">
      <w:r>
        <w:t xml:space="preserve">Trust </w:t>
      </w:r>
      <w:r w:rsidR="003C650D" w:rsidRPr="00154749">
        <w:t>school</w:t>
      </w:r>
      <w:r w:rsidR="00E41499">
        <w:t xml:space="preserve"> staff</w:t>
      </w:r>
      <w:r w:rsidR="003C650D" w:rsidRPr="00154749">
        <w:t xml:space="preserve"> will consider what reasonable adjustments need to be made to enable these pupils to participate fully and safely </w:t>
      </w:r>
      <w:proofErr w:type="gramStart"/>
      <w:r w:rsidR="003C650D" w:rsidRPr="00154749">
        <w:t>on</w:t>
      </w:r>
      <w:proofErr w:type="gramEnd"/>
      <w:r w:rsidR="003C650D" w:rsidRPr="00154749">
        <w:t xml:space="preserve"> school trips, visits and sporting activities. </w:t>
      </w:r>
    </w:p>
    <w:p w14:paraId="75457117" w14:textId="77777777" w:rsidR="004F6082" w:rsidRPr="00154749" w:rsidRDefault="003C650D" w:rsidP="00F17D18">
      <w:r w:rsidRPr="00154749">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041083AF" w14:textId="77777777" w:rsidR="004F6082" w:rsidRPr="00154749" w:rsidRDefault="004F6082" w:rsidP="00F17D18"/>
    <w:p w14:paraId="08987BA9" w14:textId="77777777" w:rsidR="004F6082" w:rsidRPr="00154749" w:rsidRDefault="003C650D" w:rsidP="00F17D18">
      <w:pPr>
        <w:pStyle w:val="Heading1"/>
      </w:pPr>
      <w:bookmarkStart w:id="25" w:name="_Toc494124440"/>
      <w:bookmarkStart w:id="26" w:name="_Toc107843969"/>
      <w:bookmarkStart w:id="27" w:name="_Toc207704752"/>
      <w:bookmarkStart w:id="28" w:name="_Toc238547728"/>
      <w:r w:rsidRPr="00154749">
        <w:t xml:space="preserve">5. </w:t>
      </w:r>
      <w:bookmarkEnd w:id="25"/>
      <w:bookmarkEnd w:id="26"/>
      <w:r w:rsidRPr="00154749">
        <w:t>Being notified that a child has a medical condition</w:t>
      </w:r>
      <w:bookmarkEnd w:id="27"/>
      <w:bookmarkEnd w:id="28"/>
    </w:p>
    <w:p w14:paraId="5CCCC6E1" w14:textId="0A264827" w:rsidR="004F6082" w:rsidRPr="00154749" w:rsidRDefault="003C650D" w:rsidP="00F17D18">
      <w:bookmarkStart w:id="29" w:name="_Hlk210389719"/>
      <w:r w:rsidRPr="00154749">
        <w:t xml:space="preserve">When </w:t>
      </w:r>
      <w:r w:rsidR="00E41499">
        <w:t>a</w:t>
      </w:r>
      <w:r w:rsidRPr="00154749">
        <w:t xml:space="preserve"> school is notified that a pupil has a medical condition, the process outlined in Appendix 1 will be followed to decide whether the pupil requires an IHP.  </w:t>
      </w:r>
    </w:p>
    <w:bookmarkEnd w:id="29"/>
    <w:p w14:paraId="36F68054" w14:textId="16F897D3" w:rsidR="004F6082" w:rsidRPr="00154749" w:rsidRDefault="003C650D" w:rsidP="00F17D18">
      <w:r w:rsidRPr="00154749">
        <w:t xml:space="preserve">The school will make every effort to ensure that arrangements are put into place </w:t>
      </w:r>
      <w:r w:rsidR="000643C4">
        <w:t xml:space="preserve">prior to the child attending, </w:t>
      </w:r>
      <w:r w:rsidRPr="00154749">
        <w:t xml:space="preserve">or by the beginning of the relevant term for pupils who are new to our school. </w:t>
      </w:r>
    </w:p>
    <w:p w14:paraId="49EBB0A6" w14:textId="1139020F" w:rsidR="00831CDB" w:rsidRDefault="00AF1C03" w:rsidP="00F17D18">
      <w:bookmarkStart w:id="30" w:name="_Hlk210389873"/>
      <w:r>
        <w:t xml:space="preserve">Schools must </w:t>
      </w:r>
      <w:r w:rsidR="00BB326C">
        <w:t>have a system covering</w:t>
      </w:r>
      <w:r w:rsidR="003C650D" w:rsidRPr="003D1046">
        <w:t xml:space="preserve"> how they obtain information about a child’s need for medicine, and for keeping this information up to date (see section 10 of this policy).</w:t>
      </w:r>
      <w:r w:rsidR="002365C6" w:rsidRPr="003D1046">
        <w:t xml:space="preserve"> </w:t>
      </w:r>
      <w:r w:rsidR="00682995" w:rsidRPr="003D1046">
        <w:t>Trust s</w:t>
      </w:r>
      <w:r w:rsidR="002365C6" w:rsidRPr="003D1046">
        <w:t xml:space="preserve">chools will apply these </w:t>
      </w:r>
      <w:r w:rsidR="00FB26BF" w:rsidRPr="003D1046">
        <w:t>procedures for</w:t>
      </w:r>
      <w:r w:rsidR="00682995" w:rsidRPr="003D1046">
        <w:t xml:space="preserve"> all children with</w:t>
      </w:r>
      <w:r w:rsidR="00B6444B" w:rsidRPr="003D1046">
        <w:t xml:space="preserve"> medical needs. </w:t>
      </w:r>
      <w:r w:rsidR="00B5593E" w:rsidRPr="003D1046">
        <w:t xml:space="preserve">Each school will update Appendix 4 </w:t>
      </w:r>
      <w:r w:rsidR="00DA4582" w:rsidRPr="003D1046">
        <w:t>with t</w:t>
      </w:r>
      <w:r w:rsidR="00B6444B" w:rsidRPr="003D1046">
        <w:t xml:space="preserve">he procedure </w:t>
      </w:r>
      <w:r w:rsidR="00BC48BE" w:rsidRPr="003D1046">
        <w:t xml:space="preserve">specific to </w:t>
      </w:r>
      <w:r w:rsidR="00DA4582" w:rsidRPr="003D1046">
        <w:t>their</w:t>
      </w:r>
      <w:r w:rsidR="00BC48BE" w:rsidRPr="003D1046">
        <w:t xml:space="preserve"> school</w:t>
      </w:r>
      <w:r w:rsidR="003D1046" w:rsidRPr="003D1046">
        <w:t>.</w:t>
      </w:r>
      <w:r w:rsidR="00682995" w:rsidRPr="003D1046">
        <w:t xml:space="preserve"> </w:t>
      </w:r>
      <w:r w:rsidR="002B362B">
        <w:br/>
      </w:r>
    </w:p>
    <w:p w14:paraId="34A07B85" w14:textId="22199166" w:rsidR="004F6082" w:rsidRPr="00154749" w:rsidRDefault="003D1046" w:rsidP="00F17D18">
      <w:r w:rsidRPr="003D1046">
        <w:lastRenderedPageBreak/>
        <w:t xml:space="preserve">For </w:t>
      </w:r>
      <w:proofErr w:type="gramStart"/>
      <w:r w:rsidRPr="003D1046">
        <w:t>example</w:t>
      </w:r>
      <w:proofErr w:type="gramEnd"/>
      <w:r w:rsidRPr="003D1046">
        <w:t xml:space="preserve"> schools may:</w:t>
      </w:r>
      <w:r w:rsidR="00FB26BF">
        <w:rPr>
          <w:shd w:val="clear" w:color="auto" w:fill="FFFF00"/>
        </w:rPr>
        <w:t xml:space="preserve"> </w:t>
      </w:r>
    </w:p>
    <w:p w14:paraId="773D4B6E" w14:textId="08E8171F" w:rsidR="00F138B0" w:rsidRPr="003D1046" w:rsidRDefault="003C650D" w:rsidP="003D1046">
      <w:pPr>
        <w:pStyle w:val="ListParagraph"/>
        <w:rPr>
          <w:rFonts w:eastAsia="Times New Roman"/>
          <w:sz w:val="18"/>
          <w:szCs w:val="18"/>
        </w:rPr>
      </w:pPr>
      <w:bookmarkStart w:id="31" w:name="_Hlk210389857"/>
      <w:bookmarkEnd w:id="30"/>
      <w:r w:rsidRPr="00154749">
        <w:t>For new starters, send a form to all parent/carers of pupils after their place at the school has been confirmed, but before their first school year starts, to confirm any medicine(s) their child needs</w:t>
      </w:r>
      <w:r w:rsidR="00096473" w:rsidRPr="00154749">
        <w:t xml:space="preserve">. </w:t>
      </w:r>
      <w:r w:rsidR="00610855" w:rsidRPr="00154749">
        <w:t xml:space="preserve">Where a </w:t>
      </w:r>
      <w:r w:rsidR="00264D30" w:rsidRPr="00154749">
        <w:t>pupil</w:t>
      </w:r>
      <w:r w:rsidR="00610855" w:rsidRPr="00154749">
        <w:t xml:space="preserve"> has a new diagnosis and/or a </w:t>
      </w:r>
      <w:r w:rsidR="00264D30" w:rsidRPr="00154749">
        <w:t>pupil</w:t>
      </w:r>
      <w:r w:rsidR="00610855" w:rsidRPr="00154749">
        <w:t xml:space="preserve"> has moved to the </w:t>
      </w:r>
      <w:r w:rsidR="00C0338A" w:rsidRPr="00154749">
        <w:t>school</w:t>
      </w:r>
      <w:r w:rsidR="00610855" w:rsidRPr="00154749">
        <w:t xml:space="preserve"> mid-term,</w:t>
      </w:r>
      <w:r w:rsidR="00C258A1" w:rsidRPr="00154749">
        <w:t xml:space="preserve"> send a form and put arrangement</w:t>
      </w:r>
      <w:r w:rsidR="00071D20" w:rsidRPr="00154749">
        <w:t>s</w:t>
      </w:r>
      <w:r w:rsidR="00C258A1" w:rsidRPr="00154749">
        <w:t xml:space="preserve"> in place </w:t>
      </w:r>
      <w:r w:rsidR="00EB0CAD">
        <w:t>prior to the child attending</w:t>
      </w:r>
      <w:r w:rsidR="00096473" w:rsidRPr="00154749">
        <w:t xml:space="preserve"> </w:t>
      </w:r>
    </w:p>
    <w:p w14:paraId="5A2411C7" w14:textId="77777777" w:rsidR="004F6082" w:rsidRPr="003D1046" w:rsidRDefault="003C650D" w:rsidP="003D1046">
      <w:pPr>
        <w:pStyle w:val="ListParagraph"/>
        <w:rPr>
          <w:rFonts w:eastAsia="Times New Roman"/>
          <w:sz w:val="18"/>
          <w:szCs w:val="18"/>
        </w:rPr>
      </w:pPr>
      <w:r w:rsidRPr="00154749">
        <w:t xml:space="preserve">Send a reminder to parents/carers at the start of each year in a newsletter, as well as a form to </w:t>
      </w:r>
      <w:proofErr w:type="gramStart"/>
      <w:r w:rsidRPr="00154749">
        <w:t>complete,</w:t>
      </w:r>
      <w:proofErr w:type="gramEnd"/>
      <w:r w:rsidRPr="00154749">
        <w:t xml:space="preserve"> if their child requires certain medicine(s)</w:t>
      </w:r>
    </w:p>
    <w:p w14:paraId="34CADA7B" w14:textId="7869FA9A" w:rsidR="004F6082" w:rsidRPr="00154749" w:rsidRDefault="00831CDB" w:rsidP="00831CDB">
      <w:pPr>
        <w:pStyle w:val="ListParagraph"/>
      </w:pPr>
      <w:r>
        <w:t>A</w:t>
      </w:r>
      <w:r w:rsidR="003C650D" w:rsidRPr="00154749">
        <w:t xml:space="preserve">sk that parents/carers proactively inform </w:t>
      </w:r>
      <w:r>
        <w:t xml:space="preserve">them </w:t>
      </w:r>
      <w:r w:rsidR="003C650D" w:rsidRPr="00154749">
        <w:t xml:space="preserve">by either </w:t>
      </w:r>
      <w:proofErr w:type="gramStart"/>
      <w:r w:rsidR="003C650D" w:rsidRPr="00154749">
        <w:t>phone</w:t>
      </w:r>
      <w:proofErr w:type="gramEnd"/>
      <w:r w:rsidR="003C650D" w:rsidRPr="00154749">
        <w:t xml:space="preserve"> call to the school if their child’s medical needs change during the school year.</w:t>
      </w:r>
    </w:p>
    <w:bookmarkEnd w:id="31"/>
    <w:p w14:paraId="652C7CB2" w14:textId="77777777" w:rsidR="004F6082" w:rsidRPr="00154749" w:rsidRDefault="004F6082" w:rsidP="00F17D18"/>
    <w:p w14:paraId="76B89499" w14:textId="77777777" w:rsidR="004F6082" w:rsidRPr="00154749" w:rsidRDefault="003C650D" w:rsidP="00F17D18">
      <w:pPr>
        <w:pStyle w:val="Heading1"/>
      </w:pPr>
      <w:bookmarkStart w:id="32" w:name="_Toc494124441"/>
      <w:bookmarkStart w:id="33" w:name="_Toc107843970"/>
      <w:bookmarkStart w:id="34" w:name="_Toc207704753"/>
      <w:bookmarkStart w:id="35" w:name="_Toc238547729"/>
      <w:r w:rsidRPr="00154749">
        <w:t>6. Individual healthcare plans</w:t>
      </w:r>
      <w:bookmarkEnd w:id="32"/>
      <w:bookmarkEnd w:id="33"/>
      <w:r w:rsidRPr="00154749">
        <w:t xml:space="preserve"> (IHPs)</w:t>
      </w:r>
      <w:bookmarkEnd w:id="34"/>
      <w:bookmarkEnd w:id="35"/>
    </w:p>
    <w:p w14:paraId="2229ACEB" w14:textId="5BEE8891" w:rsidR="004F6082" w:rsidRPr="00154749" w:rsidRDefault="003C650D" w:rsidP="00F17D18">
      <w:bookmarkStart w:id="36" w:name="_Hlk210390025"/>
      <w:r w:rsidRPr="00154749">
        <w:t xml:space="preserve">The headteacher has overall responsibility for the development of IHPs for pupils with medical </w:t>
      </w:r>
      <w:proofErr w:type="gramStart"/>
      <w:r w:rsidRPr="00154749">
        <w:t>conditions</w:t>
      </w:r>
      <w:r w:rsidR="00DA5520">
        <w:t>, but</w:t>
      </w:r>
      <w:proofErr w:type="gramEnd"/>
      <w:r w:rsidR="00DA5520">
        <w:t xml:space="preserve"> </w:t>
      </w:r>
      <w:r w:rsidR="00787EF3">
        <w:t xml:space="preserve">may delegate this on a day-to-day </w:t>
      </w:r>
      <w:r w:rsidR="00FB79C1">
        <w:t xml:space="preserve">basis to another member of staff, usually </w:t>
      </w:r>
      <w:proofErr w:type="gramStart"/>
      <w:r w:rsidR="00FB79C1">
        <w:t>the SENDCo</w:t>
      </w:r>
      <w:proofErr w:type="gramEnd"/>
      <w:r w:rsidR="00FB79C1">
        <w:t>.</w:t>
      </w:r>
    </w:p>
    <w:bookmarkEnd w:id="36"/>
    <w:p w14:paraId="02EE658B" w14:textId="77777777" w:rsidR="004F6082" w:rsidRPr="00154749" w:rsidRDefault="003C650D" w:rsidP="00F17D18">
      <w:r w:rsidRPr="00154749">
        <w:t>Plans will be reviewed at least annually, or earlier if there is evidence that the pupil’s needs have changed.</w:t>
      </w:r>
    </w:p>
    <w:p w14:paraId="0EBA3321" w14:textId="77777777" w:rsidR="004F6082" w:rsidRPr="00154749" w:rsidRDefault="003C650D" w:rsidP="00F17D18">
      <w:r w:rsidRPr="00154749">
        <w:t>Plans will be developed with the pupil’s best interests in mind and will set out:</w:t>
      </w:r>
    </w:p>
    <w:p w14:paraId="18484439" w14:textId="77777777" w:rsidR="004F6082" w:rsidRPr="00FB79C1" w:rsidRDefault="003C650D" w:rsidP="00FB79C1">
      <w:pPr>
        <w:pStyle w:val="ListParagraph"/>
        <w:rPr>
          <w:rFonts w:eastAsia="Times New Roman"/>
          <w:sz w:val="18"/>
          <w:szCs w:val="18"/>
        </w:rPr>
      </w:pPr>
      <w:r w:rsidRPr="00154749">
        <w:t>What needs to be done</w:t>
      </w:r>
    </w:p>
    <w:p w14:paraId="276DF0E9" w14:textId="77777777" w:rsidR="004F6082" w:rsidRPr="00FB79C1" w:rsidRDefault="003C650D" w:rsidP="00FB79C1">
      <w:pPr>
        <w:pStyle w:val="ListParagraph"/>
        <w:rPr>
          <w:rFonts w:eastAsia="Times New Roman"/>
          <w:sz w:val="18"/>
          <w:szCs w:val="18"/>
        </w:rPr>
      </w:pPr>
      <w:r w:rsidRPr="00154749">
        <w:t xml:space="preserve">When </w:t>
      </w:r>
    </w:p>
    <w:p w14:paraId="3FBFE8F2" w14:textId="77777777" w:rsidR="004F6082" w:rsidRPr="00FB79C1" w:rsidRDefault="003C650D" w:rsidP="00FB79C1">
      <w:pPr>
        <w:pStyle w:val="ListParagraph"/>
        <w:rPr>
          <w:rFonts w:eastAsia="Times New Roman"/>
          <w:sz w:val="18"/>
          <w:szCs w:val="18"/>
        </w:rPr>
      </w:pPr>
      <w:r w:rsidRPr="00154749">
        <w:t xml:space="preserve">By whom </w:t>
      </w:r>
    </w:p>
    <w:p w14:paraId="40585EA3" w14:textId="77777777" w:rsidR="004F6082" w:rsidRPr="00154749" w:rsidRDefault="003C650D" w:rsidP="00F17D18">
      <w:r w:rsidRPr="00154749">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19335B13" w14:textId="77777777" w:rsidR="004F6082" w:rsidRPr="00154749" w:rsidRDefault="003C650D" w:rsidP="00F17D18">
      <w:r w:rsidRPr="00154749">
        <w:t xml:space="preserve">Plans will be drawn up in partnership with the school, parents/carers and a relevant healthcare professional, such as the school nurse, specialist or paediatrician, who can best </w:t>
      </w:r>
      <w:proofErr w:type="gramStart"/>
      <w:r w:rsidRPr="00154749">
        <w:t>advise on</w:t>
      </w:r>
      <w:proofErr w:type="gramEnd"/>
      <w:r w:rsidRPr="00154749">
        <w:t xml:space="preserve"> the pupil’s specific needs. The pupil will be involved wherever appropriate. </w:t>
      </w:r>
    </w:p>
    <w:p w14:paraId="6239A2CB" w14:textId="77777777" w:rsidR="004F6082" w:rsidRPr="00154749" w:rsidRDefault="003C650D" w:rsidP="00F17D18">
      <w:r w:rsidRPr="00154749">
        <w:t xml:space="preserve">IHPs will be linked to, or become part of, any education, health and care (EHC) plan. If a pupil has special educational needs (SEN) but does not have an EHC plan, the SEN will be mentioned in the IHP. </w:t>
      </w:r>
    </w:p>
    <w:p w14:paraId="58273D1B" w14:textId="233AB9AF" w:rsidR="004F6082" w:rsidRPr="00154749" w:rsidRDefault="003C650D" w:rsidP="00F17D18">
      <w:r w:rsidRPr="00154749">
        <w:t xml:space="preserve">The level of detail in the plan will </w:t>
      </w:r>
      <w:r w:rsidRPr="00FD7660">
        <w:t>depend on the complexity of the child’s condition and how much support is needed. The governing bo</w:t>
      </w:r>
      <w:r w:rsidR="00EB0CAD" w:rsidRPr="00FD7660">
        <w:t>dy</w:t>
      </w:r>
      <w:r w:rsidRPr="00FD7660">
        <w:t xml:space="preserve"> and the headteacher</w:t>
      </w:r>
      <w:r w:rsidR="00126540" w:rsidRPr="00FD7660">
        <w:t xml:space="preserve">, or other designated </w:t>
      </w:r>
      <w:proofErr w:type="gramStart"/>
      <w:r w:rsidRPr="00FD7660">
        <w:t>individual</w:t>
      </w:r>
      <w:proofErr w:type="gramEnd"/>
      <w:r w:rsidRPr="00FD7660">
        <w:t xml:space="preserve"> with responsibility for developing IHPs, will consider</w:t>
      </w:r>
      <w:r w:rsidRPr="00154749">
        <w:t xml:space="preserve"> the following when deciding what information to record on IHPs:</w:t>
      </w:r>
    </w:p>
    <w:p w14:paraId="74601C35" w14:textId="77777777" w:rsidR="004F6082" w:rsidRPr="00F64E7F" w:rsidRDefault="003C650D" w:rsidP="00F64E7F">
      <w:pPr>
        <w:pStyle w:val="ListParagraph"/>
        <w:numPr>
          <w:ilvl w:val="0"/>
          <w:numId w:val="21"/>
        </w:numPr>
        <w:rPr>
          <w:rFonts w:eastAsia="Times New Roman"/>
          <w:sz w:val="18"/>
          <w:szCs w:val="18"/>
        </w:rPr>
      </w:pPr>
      <w:r w:rsidRPr="00154749">
        <w:t>The medical condition, its triggers, signs, symptoms and treatments</w:t>
      </w:r>
    </w:p>
    <w:p w14:paraId="26271092" w14:textId="77777777" w:rsidR="004F6082" w:rsidRPr="00F64E7F" w:rsidRDefault="003C650D" w:rsidP="00F64E7F">
      <w:pPr>
        <w:pStyle w:val="ListParagraph"/>
        <w:numPr>
          <w:ilvl w:val="0"/>
          <w:numId w:val="21"/>
        </w:numPr>
        <w:rPr>
          <w:rFonts w:eastAsia="Times New Roman"/>
          <w:sz w:val="18"/>
          <w:szCs w:val="18"/>
        </w:rPr>
      </w:pPr>
      <w:r w:rsidRPr="00154749">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43B3797F" w14:textId="77777777" w:rsidR="004F6082" w:rsidRPr="00F64E7F" w:rsidRDefault="003C650D" w:rsidP="00F64E7F">
      <w:pPr>
        <w:pStyle w:val="ListParagraph"/>
        <w:numPr>
          <w:ilvl w:val="0"/>
          <w:numId w:val="21"/>
        </w:numPr>
        <w:rPr>
          <w:rFonts w:eastAsia="Times New Roman"/>
          <w:sz w:val="18"/>
          <w:szCs w:val="18"/>
        </w:rPr>
      </w:pPr>
      <w:r w:rsidRPr="00154749">
        <w:t>Specific support for the pupil’s educational, social and emotional needs. For example, how absences will be managed, requirements for extra time to complete exams, use of rest periods</w:t>
      </w:r>
      <w:r w:rsidRPr="00F64E7F">
        <w:rPr>
          <w:color w:val="B5082E"/>
        </w:rPr>
        <w:t xml:space="preserve">, </w:t>
      </w:r>
      <w:r w:rsidRPr="00154749">
        <w:t>additional support in catching up with lessons, counselling sessions</w:t>
      </w:r>
    </w:p>
    <w:p w14:paraId="5748C96A" w14:textId="77777777" w:rsidR="004F6082" w:rsidRPr="00F64E7F" w:rsidRDefault="003C650D" w:rsidP="00F64E7F">
      <w:pPr>
        <w:pStyle w:val="ListParagraph"/>
        <w:numPr>
          <w:ilvl w:val="0"/>
          <w:numId w:val="21"/>
        </w:numPr>
        <w:rPr>
          <w:rFonts w:eastAsia="Times New Roman"/>
          <w:sz w:val="18"/>
          <w:szCs w:val="18"/>
        </w:rPr>
      </w:pPr>
      <w:r w:rsidRPr="00154749">
        <w:t>The level of support needed, including in emergencies. If a pupil is self-managing their medication, this will be clearly stated with appropriate arrangements for monitoring</w:t>
      </w:r>
    </w:p>
    <w:p w14:paraId="1E63BDE7" w14:textId="77777777" w:rsidR="004F6082" w:rsidRPr="00F64E7F" w:rsidRDefault="003C650D" w:rsidP="00F64E7F">
      <w:pPr>
        <w:pStyle w:val="ListParagraph"/>
        <w:numPr>
          <w:ilvl w:val="0"/>
          <w:numId w:val="21"/>
        </w:numPr>
        <w:rPr>
          <w:rFonts w:eastAsia="Times New Roman"/>
          <w:sz w:val="18"/>
          <w:szCs w:val="18"/>
        </w:rPr>
      </w:pPr>
      <w:r w:rsidRPr="00154749">
        <w:t>Who will provide this support, their training needs, expectations of their role and confirmation of proficiency to provide support for the pupil’s medical condition from a healthcare professional, and cover arrangements for when they are unavailable</w:t>
      </w:r>
    </w:p>
    <w:p w14:paraId="73790AF3" w14:textId="77777777" w:rsidR="004F6082" w:rsidRPr="00F64E7F" w:rsidRDefault="003C650D" w:rsidP="00F64E7F">
      <w:pPr>
        <w:pStyle w:val="ListParagraph"/>
        <w:numPr>
          <w:ilvl w:val="0"/>
          <w:numId w:val="21"/>
        </w:numPr>
        <w:rPr>
          <w:rFonts w:eastAsia="Times New Roman"/>
          <w:sz w:val="18"/>
          <w:szCs w:val="18"/>
        </w:rPr>
      </w:pPr>
      <w:r w:rsidRPr="00154749">
        <w:t>Who in the school needs to be aware of the pupil’s condition and the support required</w:t>
      </w:r>
    </w:p>
    <w:p w14:paraId="05A609C9" w14:textId="77777777" w:rsidR="004F6082" w:rsidRPr="00F64E7F" w:rsidRDefault="003C650D" w:rsidP="00F64E7F">
      <w:pPr>
        <w:pStyle w:val="ListParagraph"/>
        <w:numPr>
          <w:ilvl w:val="0"/>
          <w:numId w:val="21"/>
        </w:numPr>
        <w:rPr>
          <w:rFonts w:eastAsia="Times New Roman"/>
          <w:sz w:val="18"/>
          <w:szCs w:val="18"/>
        </w:rPr>
      </w:pPr>
      <w:r w:rsidRPr="00154749">
        <w:t>Arrangements for written permission from parents/carers and the headteacher for medication to be administered by a member of staff, or self-administered by the pupil</w:t>
      </w:r>
      <w:r w:rsidRPr="00F64E7F">
        <w:rPr>
          <w:color w:val="B5082E"/>
        </w:rPr>
        <w:t>,</w:t>
      </w:r>
      <w:r w:rsidRPr="00154749">
        <w:t xml:space="preserve"> during school hours</w:t>
      </w:r>
    </w:p>
    <w:p w14:paraId="4DD22116" w14:textId="77777777" w:rsidR="004F6082" w:rsidRPr="00F64E7F" w:rsidRDefault="003C650D" w:rsidP="00F64E7F">
      <w:pPr>
        <w:pStyle w:val="ListParagraph"/>
        <w:numPr>
          <w:ilvl w:val="0"/>
          <w:numId w:val="21"/>
        </w:numPr>
        <w:rPr>
          <w:rFonts w:eastAsia="Times New Roman"/>
          <w:sz w:val="18"/>
          <w:szCs w:val="18"/>
        </w:rPr>
      </w:pPr>
      <w:r w:rsidRPr="00154749">
        <w:lastRenderedPageBreak/>
        <w:t>Separate arrangements or procedures required for school trips or other school activities outside of the normal school timetable that will ensure the pupil can participate, e.g. risk assessments</w:t>
      </w:r>
    </w:p>
    <w:p w14:paraId="114C2442" w14:textId="35F037DB" w:rsidR="004F6082" w:rsidRPr="00F64E7F" w:rsidRDefault="003C650D" w:rsidP="00F64E7F">
      <w:pPr>
        <w:pStyle w:val="ListParagraph"/>
        <w:numPr>
          <w:ilvl w:val="0"/>
          <w:numId w:val="21"/>
        </w:numPr>
        <w:rPr>
          <w:rFonts w:eastAsia="Times New Roman"/>
          <w:sz w:val="18"/>
          <w:szCs w:val="18"/>
        </w:rPr>
      </w:pPr>
      <w:r w:rsidRPr="00154749">
        <w:t>Where confidentiality issues are raised by the parent/carer or pupil, the designated individuals to be entrusted with information</w:t>
      </w:r>
      <w:r w:rsidR="00AB1BD6">
        <w:t>/identification photos</w:t>
      </w:r>
      <w:r w:rsidRPr="00154749">
        <w:t xml:space="preserve"> about the pupil’s condition</w:t>
      </w:r>
    </w:p>
    <w:p w14:paraId="3117B498" w14:textId="77777777" w:rsidR="004F6082" w:rsidRPr="00F64E7F" w:rsidRDefault="003C650D" w:rsidP="00F64E7F">
      <w:pPr>
        <w:pStyle w:val="ListParagraph"/>
        <w:numPr>
          <w:ilvl w:val="0"/>
          <w:numId w:val="21"/>
        </w:numPr>
        <w:rPr>
          <w:rFonts w:eastAsia="Times New Roman"/>
          <w:sz w:val="18"/>
          <w:szCs w:val="18"/>
        </w:rPr>
      </w:pPr>
      <w:r w:rsidRPr="00154749">
        <w:t>What to do in an emergency, including who to contact and contingency arrangements</w:t>
      </w:r>
    </w:p>
    <w:p w14:paraId="75780308" w14:textId="77777777" w:rsidR="004F6082" w:rsidRPr="00154749" w:rsidRDefault="004F6082" w:rsidP="00F17D18"/>
    <w:p w14:paraId="1819459E" w14:textId="77777777" w:rsidR="004F6082" w:rsidRPr="00154749" w:rsidRDefault="003C650D" w:rsidP="00F17D18">
      <w:pPr>
        <w:pStyle w:val="Heading1"/>
      </w:pPr>
      <w:bookmarkStart w:id="37" w:name="_Toc494124442"/>
      <w:bookmarkStart w:id="38" w:name="_Toc107843971"/>
      <w:bookmarkStart w:id="39" w:name="_Toc207704754"/>
      <w:bookmarkStart w:id="40" w:name="_Toc238547730"/>
      <w:r w:rsidRPr="00154749">
        <w:t>7. Managing medicines</w:t>
      </w:r>
      <w:bookmarkEnd w:id="37"/>
      <w:bookmarkEnd w:id="38"/>
      <w:bookmarkEnd w:id="39"/>
      <w:bookmarkEnd w:id="40"/>
    </w:p>
    <w:p w14:paraId="1C906DAE" w14:textId="77777777" w:rsidR="004F6082" w:rsidRPr="00154749" w:rsidRDefault="003C650D" w:rsidP="00F17D18">
      <w:r w:rsidRPr="00154749">
        <w:t xml:space="preserve">Prescription </w:t>
      </w:r>
      <w:r w:rsidRPr="00011903">
        <w:t>and non-prescription</w:t>
      </w:r>
      <w:r w:rsidRPr="00154749">
        <w:t xml:space="preserve"> medicines will only be administered at school:</w:t>
      </w:r>
    </w:p>
    <w:p w14:paraId="6BCC7749" w14:textId="306973E6" w:rsidR="004F6082" w:rsidRPr="00154749" w:rsidRDefault="003C650D" w:rsidP="00011903">
      <w:pPr>
        <w:pStyle w:val="ListParagraph"/>
        <w:numPr>
          <w:ilvl w:val="0"/>
          <w:numId w:val="23"/>
        </w:numPr>
        <w:rPr>
          <w:rFonts w:eastAsia="Times New Roman"/>
          <w:sz w:val="18"/>
          <w:szCs w:val="18"/>
        </w:rPr>
      </w:pPr>
      <w:r w:rsidRPr="00154749">
        <w:t>When it would be detrimental to the pupil’s health or school attendance not to do so</w:t>
      </w:r>
      <w:r w:rsidR="00902FA5" w:rsidRPr="00154749">
        <w:t>,</w:t>
      </w:r>
      <w:r w:rsidRPr="00154749">
        <w:rPr>
          <w:b/>
          <w:bCs/>
        </w:rPr>
        <w:t xml:space="preserve"> and</w:t>
      </w:r>
      <w:r w:rsidRPr="00154749">
        <w:t xml:space="preserve"> </w:t>
      </w:r>
    </w:p>
    <w:p w14:paraId="1E092BE0" w14:textId="3B08F9C0" w:rsidR="004F6082" w:rsidRPr="00154749" w:rsidRDefault="003C650D" w:rsidP="00011903">
      <w:pPr>
        <w:pStyle w:val="ListParagraph"/>
        <w:numPr>
          <w:ilvl w:val="0"/>
          <w:numId w:val="23"/>
        </w:numPr>
        <w:rPr>
          <w:rFonts w:eastAsia="Times New Roman"/>
          <w:sz w:val="18"/>
          <w:szCs w:val="18"/>
        </w:rPr>
      </w:pPr>
      <w:r w:rsidRPr="00154749">
        <w:t xml:space="preserve">Where </w:t>
      </w:r>
      <w:r w:rsidR="00011903">
        <w:t>the school has</w:t>
      </w:r>
      <w:r w:rsidRPr="00154749">
        <w:t xml:space="preserve"> parents</w:t>
      </w:r>
      <w:r w:rsidR="00011903">
        <w:t>’</w:t>
      </w:r>
      <w:r w:rsidRPr="00154749">
        <w:t xml:space="preserve">/carers’ written consent </w:t>
      </w:r>
    </w:p>
    <w:p w14:paraId="60E4E9B2" w14:textId="0E9C2C27" w:rsidR="004F6082" w:rsidRPr="00154749" w:rsidRDefault="003C650D" w:rsidP="00F17D18">
      <w:r w:rsidRPr="00154749">
        <w:t>The person administering the medicine will keep a written record</w:t>
      </w:r>
      <w:r w:rsidR="007B60FC">
        <w:t xml:space="preserve"> in school</w:t>
      </w:r>
      <w:r w:rsidRPr="00154749">
        <w:t>. Parents/carers will always be informed</w:t>
      </w:r>
      <w:r w:rsidR="00942961">
        <w:t>, in writing,</w:t>
      </w:r>
      <w:r w:rsidRPr="00154749">
        <w:t xml:space="preserve"> on the same day the medicine has been administered, or </w:t>
      </w:r>
      <w:proofErr w:type="gramStart"/>
      <w:r w:rsidRPr="00154749">
        <w:t>as soon</w:t>
      </w:r>
      <w:proofErr w:type="gramEnd"/>
      <w:r w:rsidRPr="00154749">
        <w:t xml:space="preserve"> as reasonably possible.</w:t>
      </w:r>
    </w:p>
    <w:p w14:paraId="40DDA883" w14:textId="77777777" w:rsidR="004F6082" w:rsidRPr="00154749" w:rsidRDefault="003C650D" w:rsidP="00F17D18">
      <w:r w:rsidRPr="00154749">
        <w:t xml:space="preserve">Pupils under 16 will not be given medicine containing aspirin unless prescribed by a doctor. </w:t>
      </w:r>
    </w:p>
    <w:p w14:paraId="12966EAD" w14:textId="77777777" w:rsidR="004F6082" w:rsidRPr="00154749" w:rsidRDefault="003C650D" w:rsidP="00F17D18">
      <w:r w:rsidRPr="00154749">
        <w:t xml:space="preserve">Anyone giving a pupil any medication (for example, for pain relief) will first check recommended and maximum dosages for the pupil’s age, and when the previous dosage was taken. </w:t>
      </w:r>
    </w:p>
    <w:p w14:paraId="3020A875" w14:textId="7F0B2DE3" w:rsidR="004F6082" w:rsidRPr="00154749" w:rsidRDefault="001454C9" w:rsidP="00F17D18">
      <w:r>
        <w:t>S</w:t>
      </w:r>
      <w:r w:rsidR="003C650D" w:rsidRPr="00154749">
        <w:t>chool</w:t>
      </w:r>
      <w:r>
        <w:t>s</w:t>
      </w:r>
      <w:r w:rsidR="003C650D" w:rsidRPr="00154749">
        <w:t xml:space="preserve"> will only accept prescribed medicines that are:</w:t>
      </w:r>
    </w:p>
    <w:p w14:paraId="6FEB6086" w14:textId="77777777" w:rsidR="004F6082" w:rsidRPr="00537C83" w:rsidRDefault="003C650D" w:rsidP="00537C83">
      <w:pPr>
        <w:pStyle w:val="ListParagraph"/>
        <w:numPr>
          <w:ilvl w:val="0"/>
          <w:numId w:val="24"/>
        </w:numPr>
        <w:rPr>
          <w:rFonts w:eastAsia="Times New Roman"/>
          <w:sz w:val="18"/>
          <w:szCs w:val="18"/>
        </w:rPr>
      </w:pPr>
      <w:r w:rsidRPr="00154749">
        <w:t>In-date</w:t>
      </w:r>
    </w:p>
    <w:p w14:paraId="33E2F495" w14:textId="784477F9" w:rsidR="004F6082" w:rsidRPr="00537C83" w:rsidRDefault="003C650D" w:rsidP="00537C83">
      <w:pPr>
        <w:pStyle w:val="ListParagraph"/>
        <w:numPr>
          <w:ilvl w:val="0"/>
          <w:numId w:val="24"/>
        </w:numPr>
        <w:rPr>
          <w:rFonts w:eastAsia="Times New Roman"/>
          <w:sz w:val="18"/>
          <w:szCs w:val="18"/>
        </w:rPr>
      </w:pPr>
      <w:r w:rsidRPr="00154749">
        <w:t>Labelled</w:t>
      </w:r>
      <w:r w:rsidR="003C2B80">
        <w:t>, clearly including the child’s name</w:t>
      </w:r>
    </w:p>
    <w:p w14:paraId="24CDD45E" w14:textId="77777777" w:rsidR="004F6082" w:rsidRPr="00537C83" w:rsidRDefault="003C650D" w:rsidP="00537C83">
      <w:pPr>
        <w:pStyle w:val="ListParagraph"/>
        <w:numPr>
          <w:ilvl w:val="0"/>
          <w:numId w:val="24"/>
        </w:numPr>
        <w:rPr>
          <w:rFonts w:eastAsia="Times New Roman"/>
          <w:sz w:val="18"/>
          <w:szCs w:val="18"/>
        </w:rPr>
      </w:pPr>
      <w:r w:rsidRPr="00154749">
        <w:t>Provided in the original container, as dispensed by the pharmacist, and include instructions for administration, dosage and storage</w:t>
      </w:r>
    </w:p>
    <w:p w14:paraId="0758E4A2" w14:textId="68E18295" w:rsidR="004F6082" w:rsidRPr="00154749" w:rsidRDefault="001454C9" w:rsidP="00F17D18">
      <w:r>
        <w:t>S</w:t>
      </w:r>
      <w:r w:rsidR="003C650D" w:rsidRPr="00154749">
        <w:t>chool</w:t>
      </w:r>
      <w:r>
        <w:t>s</w:t>
      </w:r>
      <w:r w:rsidR="003C650D" w:rsidRPr="00154749">
        <w:t xml:space="preserve"> will accept insulin that is inside an insulin pen or pump rather than its original container, but it must be in date. </w:t>
      </w:r>
    </w:p>
    <w:p w14:paraId="7847BD17" w14:textId="77777777" w:rsidR="004F6082" w:rsidRPr="00154749" w:rsidRDefault="003C650D" w:rsidP="00F17D18">
      <w:r w:rsidRPr="00154749">
        <w:t xml:space="preserve">All medicines will be stored safely. Pupils will be informed about where their medicines </w:t>
      </w:r>
      <w:proofErr w:type="gramStart"/>
      <w:r w:rsidRPr="00154749">
        <w:t>are at all times</w:t>
      </w:r>
      <w:proofErr w:type="gramEnd"/>
      <w:r w:rsidRPr="00154749">
        <w:t xml:space="preserve"> and be able to access them immediately. Medicines and devices such as asthma inhalers, blood glucose testing meters and adrenaline pens will always be readily available to pupils and not locked away. </w:t>
      </w:r>
    </w:p>
    <w:p w14:paraId="732E1BEE" w14:textId="77777777" w:rsidR="004F6082" w:rsidRDefault="003C650D" w:rsidP="00F17D18">
      <w:r w:rsidRPr="00154749">
        <w:t>Medicines will be returned to parents/carers to arrange for safe disposal when no longer required.</w:t>
      </w:r>
    </w:p>
    <w:p w14:paraId="43E61954" w14:textId="77777777" w:rsidR="002B362B" w:rsidRPr="00154749" w:rsidRDefault="002B362B" w:rsidP="00F17D18"/>
    <w:p w14:paraId="4AF26DF9" w14:textId="77777777" w:rsidR="004F6082" w:rsidRPr="00154749" w:rsidRDefault="003C650D" w:rsidP="00A12AB2">
      <w:pPr>
        <w:pStyle w:val="Heading2"/>
      </w:pPr>
      <w:bookmarkStart w:id="41" w:name="_Toc238547731"/>
      <w:r w:rsidRPr="00154749">
        <w:t>7.1 Controlled drugs</w:t>
      </w:r>
      <w:bookmarkEnd w:id="41"/>
      <w:r w:rsidRPr="00154749">
        <w:t xml:space="preserve"> </w:t>
      </w:r>
    </w:p>
    <w:bookmarkStart w:id="42" w:name="_Hlk210390520"/>
    <w:p w14:paraId="5171D4AE" w14:textId="70ABBF28" w:rsidR="004F6082" w:rsidRPr="00154749" w:rsidRDefault="00BC57A1" w:rsidP="00F17D18">
      <w:r w:rsidRPr="00154749">
        <w:rPr>
          <w:color w:val="0072CC"/>
          <w:u w:val="single" w:color="0072CC"/>
        </w:rPr>
        <w:fldChar w:fldCharType="begin"/>
      </w:r>
      <w:r w:rsidRPr="00154749">
        <w:rPr>
          <w:color w:val="0072CC"/>
          <w:u w:val="single" w:color="0072CC"/>
        </w:rPr>
        <w:instrText>HYPERLINK "https://www.gov.uk/government/publications/controlled-drugs-list--2"</w:instrText>
      </w:r>
      <w:r w:rsidRPr="00154749">
        <w:rPr>
          <w:color w:val="0072CC"/>
          <w:u w:val="single" w:color="0072CC"/>
        </w:rPr>
      </w:r>
      <w:r w:rsidRPr="00154749">
        <w:rPr>
          <w:color w:val="0072CC"/>
          <w:u w:val="single" w:color="0072CC"/>
        </w:rPr>
        <w:fldChar w:fldCharType="separate"/>
      </w:r>
      <w:r w:rsidR="003C650D" w:rsidRPr="00154749">
        <w:rPr>
          <w:rStyle w:val="Hyperlink"/>
        </w:rPr>
        <w:t>Controlled drugs</w:t>
      </w:r>
      <w:r w:rsidRPr="00154749">
        <w:rPr>
          <w:color w:val="0072CC"/>
          <w:u w:val="single" w:color="0072CC"/>
        </w:rPr>
        <w:fldChar w:fldCharType="end"/>
      </w:r>
      <w:r w:rsidR="003C650D" w:rsidRPr="00154749">
        <w:t xml:space="preserve"> are prescription medicines that are controlled under the </w:t>
      </w:r>
      <w:hyperlink r:id="rId14" w:history="1">
        <w:r w:rsidR="003C650D" w:rsidRPr="00154749">
          <w:rPr>
            <w:color w:val="0072CC"/>
            <w:u w:val="single" w:color="0072CC"/>
          </w:rPr>
          <w:t>Misuse of Drugs Regulations 2001</w:t>
        </w:r>
      </w:hyperlink>
      <w:r w:rsidR="003C650D" w:rsidRPr="00154749">
        <w:t xml:space="preserve"> and subsequent amendments, such as morphine or methadone. </w:t>
      </w:r>
    </w:p>
    <w:bookmarkEnd w:id="42"/>
    <w:p w14:paraId="16F8EE48" w14:textId="77777777" w:rsidR="004F6082" w:rsidRPr="00154749" w:rsidRDefault="003C650D" w:rsidP="00F17D18">
      <w:r w:rsidRPr="00154749">
        <w:t xml:space="preserve">A pupil who has been prescribed a controlled drug may have it in their possession if they are competent to do so, but they must not pass </w:t>
      </w:r>
      <w:proofErr w:type="gramStart"/>
      <w:r w:rsidRPr="00154749">
        <w:t>it</w:t>
      </w:r>
      <w:proofErr w:type="gramEnd"/>
      <w:r w:rsidRPr="00154749">
        <w:t xml:space="preserve"> to another pupil to use. All other controlled drugs are kept in a secure cupboard in the school office and only named staff have access.</w:t>
      </w:r>
    </w:p>
    <w:p w14:paraId="66D9F62D" w14:textId="77777777" w:rsidR="004F6082" w:rsidRDefault="003C650D" w:rsidP="00F17D18">
      <w:r w:rsidRPr="00154749">
        <w:t xml:space="preserve">Controlled drugs will be easily accessible in an emergency and a record of any doses used and the amount held will be kept. </w:t>
      </w:r>
    </w:p>
    <w:p w14:paraId="0F47FA8E" w14:textId="77777777" w:rsidR="002B362B" w:rsidRPr="00154749" w:rsidRDefault="002B362B" w:rsidP="00F17D18"/>
    <w:p w14:paraId="52C61B20" w14:textId="77777777" w:rsidR="004F6082" w:rsidRPr="00154749" w:rsidRDefault="003C650D" w:rsidP="00014932">
      <w:pPr>
        <w:pStyle w:val="Heading2"/>
      </w:pPr>
      <w:bookmarkStart w:id="43" w:name="_Toc238547732"/>
      <w:r w:rsidRPr="00154749">
        <w:t>7.2 Pupils managing their own needs</w:t>
      </w:r>
      <w:bookmarkEnd w:id="43"/>
    </w:p>
    <w:p w14:paraId="150B815B" w14:textId="77777777" w:rsidR="004F6082" w:rsidRPr="00154749" w:rsidRDefault="003C650D" w:rsidP="00F17D18">
      <w:bookmarkStart w:id="44" w:name="_Hlk204670828"/>
      <w:r w:rsidRPr="00154749">
        <w:t>Pupils who are competent will be encouraged to take responsibility for managing their own medicines and procedures. This will be discussed with parents/</w:t>
      </w:r>
      <w:proofErr w:type="gramStart"/>
      <w:r w:rsidRPr="00154749">
        <w:t>carers</w:t>
      </w:r>
      <w:proofErr w:type="gramEnd"/>
      <w:r w:rsidRPr="00154749">
        <w:t xml:space="preserve"> and it will be reflected in their IHPs. </w:t>
      </w:r>
    </w:p>
    <w:p w14:paraId="756E34A8" w14:textId="77777777" w:rsidR="004F6082" w:rsidRPr="00154749" w:rsidRDefault="003C650D" w:rsidP="00F17D18">
      <w:r w:rsidRPr="00154749">
        <w:t xml:space="preserve">Pupils will be allowed to carry their own medicines and relevant devices wherever possible. </w:t>
      </w:r>
    </w:p>
    <w:p w14:paraId="1FE6FE81" w14:textId="77777777" w:rsidR="004F6082" w:rsidRDefault="003C650D" w:rsidP="00F17D18">
      <w:r w:rsidRPr="00154749">
        <w:lastRenderedPageBreak/>
        <w:t xml:space="preserve">IHPs will include procedure for staff to follow if a pupil refuses to carry out a necessary procedure or take medicine. </w:t>
      </w:r>
    </w:p>
    <w:p w14:paraId="37CB86FC" w14:textId="77777777" w:rsidR="002B362B" w:rsidRPr="00154749" w:rsidRDefault="002B362B" w:rsidP="00F17D18"/>
    <w:p w14:paraId="7BBE5CDF" w14:textId="77777777" w:rsidR="004F6082" w:rsidRPr="00154749" w:rsidRDefault="003C650D" w:rsidP="006F723E">
      <w:pPr>
        <w:pStyle w:val="Heading2"/>
      </w:pPr>
      <w:bookmarkStart w:id="45" w:name="_Toc238547733"/>
      <w:bookmarkEnd w:id="44"/>
      <w:r w:rsidRPr="00154749">
        <w:t>7.3 Unacceptable practice</w:t>
      </w:r>
      <w:bookmarkEnd w:id="45"/>
    </w:p>
    <w:p w14:paraId="50FDD830" w14:textId="77777777" w:rsidR="004F6082" w:rsidRPr="00154749" w:rsidRDefault="003C650D" w:rsidP="00F17D18">
      <w:bookmarkStart w:id="46" w:name="_Hlk210390595"/>
      <w:r w:rsidRPr="00154749">
        <w:t>Although school staff will use their discretion and judge each case on its merits with reference to the pupil's IHP, they will keep in mind that it is not generally acceptable practice to:</w:t>
      </w:r>
    </w:p>
    <w:bookmarkEnd w:id="46"/>
    <w:p w14:paraId="355B88F9" w14:textId="77777777" w:rsidR="004F6082" w:rsidRPr="006F723E" w:rsidRDefault="003C650D" w:rsidP="006F723E">
      <w:pPr>
        <w:pStyle w:val="ListParagraph"/>
        <w:numPr>
          <w:ilvl w:val="0"/>
          <w:numId w:val="26"/>
        </w:numPr>
        <w:rPr>
          <w:rFonts w:eastAsia="Times New Roman"/>
          <w:sz w:val="18"/>
          <w:szCs w:val="18"/>
        </w:rPr>
      </w:pPr>
      <w:r w:rsidRPr="00154749">
        <w:t>Prevent pupils from easily accessing their inhalers and medication, and administering their medication when and where necessary</w:t>
      </w:r>
    </w:p>
    <w:p w14:paraId="13A282A4" w14:textId="77777777" w:rsidR="004F6082" w:rsidRPr="006F723E" w:rsidRDefault="003C650D" w:rsidP="006F723E">
      <w:pPr>
        <w:pStyle w:val="ListParagraph"/>
        <w:numPr>
          <w:ilvl w:val="0"/>
          <w:numId w:val="26"/>
        </w:numPr>
        <w:rPr>
          <w:rFonts w:eastAsia="Times New Roman"/>
          <w:sz w:val="18"/>
          <w:szCs w:val="18"/>
        </w:rPr>
      </w:pPr>
      <w:r w:rsidRPr="00154749">
        <w:t>Assume that every pupil with the same condition requires the same treatment</w:t>
      </w:r>
    </w:p>
    <w:p w14:paraId="5C7A7A4F" w14:textId="77777777" w:rsidR="004F6082" w:rsidRPr="006F723E" w:rsidRDefault="003C650D" w:rsidP="006F723E">
      <w:pPr>
        <w:pStyle w:val="ListParagraph"/>
        <w:numPr>
          <w:ilvl w:val="0"/>
          <w:numId w:val="26"/>
        </w:numPr>
        <w:rPr>
          <w:rFonts w:eastAsia="Times New Roman"/>
          <w:sz w:val="18"/>
          <w:szCs w:val="18"/>
        </w:rPr>
      </w:pPr>
      <w:r w:rsidRPr="00154749">
        <w:t>Ignore the views of the pupil or their parents/carers</w:t>
      </w:r>
    </w:p>
    <w:p w14:paraId="61B31365" w14:textId="77777777" w:rsidR="004F6082" w:rsidRPr="006F723E" w:rsidRDefault="003C650D" w:rsidP="006F723E">
      <w:pPr>
        <w:pStyle w:val="ListParagraph"/>
        <w:numPr>
          <w:ilvl w:val="0"/>
          <w:numId w:val="26"/>
        </w:numPr>
        <w:rPr>
          <w:rFonts w:eastAsia="Times New Roman"/>
          <w:sz w:val="18"/>
          <w:szCs w:val="18"/>
        </w:rPr>
      </w:pPr>
      <w:r w:rsidRPr="00154749">
        <w:t xml:space="preserve">Ignore medical evidence or opinion </w:t>
      </w:r>
    </w:p>
    <w:p w14:paraId="2DFBFCB5" w14:textId="77777777" w:rsidR="004F6082" w:rsidRPr="006F723E" w:rsidRDefault="003C650D" w:rsidP="006F723E">
      <w:pPr>
        <w:pStyle w:val="ListParagraph"/>
        <w:numPr>
          <w:ilvl w:val="0"/>
          <w:numId w:val="26"/>
        </w:numPr>
        <w:rPr>
          <w:rFonts w:eastAsia="Times New Roman"/>
          <w:sz w:val="18"/>
          <w:szCs w:val="18"/>
        </w:rPr>
      </w:pPr>
      <w:r w:rsidRPr="00154749">
        <w:t>Send children with medical conditions home frequently for reasons associated with their medical condition or prevent them from staying for normal school activities, including lunch, unless this is specified in their IHPs</w:t>
      </w:r>
    </w:p>
    <w:p w14:paraId="371A7EA0" w14:textId="77777777" w:rsidR="004F6082" w:rsidRPr="006F723E" w:rsidRDefault="003C650D" w:rsidP="006F723E">
      <w:pPr>
        <w:pStyle w:val="ListParagraph"/>
        <w:numPr>
          <w:ilvl w:val="0"/>
          <w:numId w:val="26"/>
        </w:numPr>
        <w:rPr>
          <w:rFonts w:eastAsia="Times New Roman"/>
          <w:sz w:val="18"/>
          <w:szCs w:val="18"/>
        </w:rPr>
      </w:pPr>
      <w:r w:rsidRPr="00154749">
        <w:t>Send an ill pupil to the school office or medical room unaccompanied or with someone unsuitable (e.g. a fellow pupil who is not old or responsible enough)</w:t>
      </w:r>
    </w:p>
    <w:p w14:paraId="0E7895EC" w14:textId="77777777" w:rsidR="004F6082" w:rsidRPr="006F723E" w:rsidRDefault="003C650D" w:rsidP="006F723E">
      <w:pPr>
        <w:pStyle w:val="ListParagraph"/>
        <w:numPr>
          <w:ilvl w:val="0"/>
          <w:numId w:val="26"/>
        </w:numPr>
        <w:rPr>
          <w:rFonts w:eastAsia="Times New Roman"/>
          <w:sz w:val="18"/>
          <w:szCs w:val="18"/>
        </w:rPr>
      </w:pPr>
      <w:r w:rsidRPr="00154749">
        <w:t>Penalise pupils for their attendance record if their absences are related to their medical condition, e.g. hospital appointments</w:t>
      </w:r>
    </w:p>
    <w:p w14:paraId="431C3163" w14:textId="77777777" w:rsidR="004F6082" w:rsidRPr="006F723E" w:rsidRDefault="003C650D" w:rsidP="006F723E">
      <w:pPr>
        <w:pStyle w:val="ListParagraph"/>
        <w:numPr>
          <w:ilvl w:val="0"/>
          <w:numId w:val="26"/>
        </w:numPr>
        <w:rPr>
          <w:rFonts w:eastAsia="Times New Roman"/>
          <w:sz w:val="18"/>
          <w:szCs w:val="18"/>
        </w:rPr>
      </w:pPr>
      <w:r w:rsidRPr="00154749">
        <w:t xml:space="preserve">Prevent pupils from drinking, eating or taking toilet or other breaks whenever they need to </w:t>
      </w:r>
      <w:proofErr w:type="gramStart"/>
      <w:r w:rsidRPr="00154749">
        <w:t>in order to</w:t>
      </w:r>
      <w:proofErr w:type="gramEnd"/>
      <w:r w:rsidRPr="00154749">
        <w:t xml:space="preserve"> manage their medical condition effectively</w:t>
      </w:r>
    </w:p>
    <w:p w14:paraId="2B9F74B7" w14:textId="77777777" w:rsidR="004F6082" w:rsidRPr="006F723E" w:rsidRDefault="003C650D" w:rsidP="006F723E">
      <w:pPr>
        <w:pStyle w:val="ListParagraph"/>
        <w:numPr>
          <w:ilvl w:val="0"/>
          <w:numId w:val="26"/>
        </w:numPr>
        <w:rPr>
          <w:rFonts w:eastAsia="Times New Roman"/>
          <w:sz w:val="18"/>
          <w:szCs w:val="18"/>
        </w:rPr>
      </w:pPr>
      <w:r w:rsidRPr="00154749">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1F4D4A7A" w14:textId="77777777" w:rsidR="004F6082" w:rsidRPr="00154749" w:rsidRDefault="003C650D" w:rsidP="006F723E">
      <w:pPr>
        <w:pStyle w:val="ListParagraph"/>
        <w:numPr>
          <w:ilvl w:val="0"/>
          <w:numId w:val="26"/>
        </w:numPr>
        <w:rPr>
          <w:rFonts w:eastAsia="Times New Roman"/>
          <w:sz w:val="18"/>
          <w:szCs w:val="18"/>
        </w:rPr>
      </w:pPr>
      <w:r w:rsidRPr="00154749">
        <w:t xml:space="preserve">Prevent pupils from participating, or create unnecessary barriers to pupils participating in any aspect of school life, including school trips, e.g. by requiring parents/carers to accompany their child </w:t>
      </w:r>
    </w:p>
    <w:p w14:paraId="732EF46C" w14:textId="77777777" w:rsidR="004F6082" w:rsidRPr="00154749" w:rsidRDefault="003C650D" w:rsidP="006F723E">
      <w:pPr>
        <w:pStyle w:val="ListParagraph"/>
        <w:numPr>
          <w:ilvl w:val="0"/>
          <w:numId w:val="26"/>
        </w:numPr>
        <w:rPr>
          <w:rFonts w:eastAsia="Times New Roman"/>
          <w:sz w:val="18"/>
          <w:szCs w:val="18"/>
        </w:rPr>
      </w:pPr>
      <w:r w:rsidRPr="00154749">
        <w:t xml:space="preserve">Administer, or ask pupils to </w:t>
      </w:r>
      <w:proofErr w:type="gramStart"/>
      <w:r w:rsidRPr="00154749">
        <w:t>administer,</w:t>
      </w:r>
      <w:proofErr w:type="gramEnd"/>
      <w:r w:rsidRPr="00154749">
        <w:t xml:space="preserve"> medicine in school toilets </w:t>
      </w:r>
    </w:p>
    <w:p w14:paraId="6B63C5B9" w14:textId="77777777" w:rsidR="004F6082" w:rsidRPr="00154749" w:rsidRDefault="004F6082" w:rsidP="00F17D18"/>
    <w:p w14:paraId="6DA53906" w14:textId="77777777" w:rsidR="004F6082" w:rsidRPr="00154749" w:rsidRDefault="003C650D" w:rsidP="00F17D18">
      <w:pPr>
        <w:pStyle w:val="Heading1"/>
      </w:pPr>
      <w:bookmarkStart w:id="47" w:name="_Toc494124443"/>
      <w:bookmarkStart w:id="48" w:name="_Toc107843972"/>
      <w:bookmarkStart w:id="49" w:name="_Toc207704755"/>
      <w:bookmarkStart w:id="50" w:name="_Toc238547734"/>
      <w:r w:rsidRPr="00154749">
        <w:t>8. Emergency procedures</w:t>
      </w:r>
      <w:bookmarkEnd w:id="47"/>
      <w:bookmarkEnd w:id="48"/>
      <w:bookmarkEnd w:id="49"/>
      <w:bookmarkEnd w:id="50"/>
    </w:p>
    <w:p w14:paraId="76898DE4" w14:textId="77777777" w:rsidR="004F6082" w:rsidRPr="00154749" w:rsidRDefault="003C650D" w:rsidP="00F17D18">
      <w:r w:rsidRPr="00154749">
        <w:t xml:space="preserve">Staff will follow the school’s normal emergency procedures (for example, calling 999). All pupils’ IHPs will clearly set out what constitutes an emergency and will explain what to do. </w:t>
      </w:r>
    </w:p>
    <w:p w14:paraId="161567A1" w14:textId="77777777" w:rsidR="004F6082" w:rsidRPr="00154749" w:rsidRDefault="003C650D" w:rsidP="00F17D18">
      <w:r w:rsidRPr="00154749">
        <w:t xml:space="preserve">If a pupil needs to be taken to hospital, staff will stay with the pupil until the parent/carer </w:t>
      </w:r>
      <w:proofErr w:type="gramStart"/>
      <w:r w:rsidRPr="00154749">
        <w:t>arrives, or</w:t>
      </w:r>
      <w:proofErr w:type="gramEnd"/>
      <w:r w:rsidRPr="00154749">
        <w:t xml:space="preserve"> accompany the pupil to hospital by ambulance. </w:t>
      </w:r>
    </w:p>
    <w:p w14:paraId="4E355272" w14:textId="77777777" w:rsidR="004F6082" w:rsidRPr="00154749" w:rsidRDefault="004F6082" w:rsidP="00F17D18"/>
    <w:p w14:paraId="6EA8B9C6" w14:textId="77777777" w:rsidR="004F6082" w:rsidRPr="00154749" w:rsidRDefault="003C650D" w:rsidP="00F17D18">
      <w:pPr>
        <w:pStyle w:val="Heading1"/>
      </w:pPr>
      <w:bookmarkStart w:id="51" w:name="_Toc494124444"/>
      <w:bookmarkStart w:id="52" w:name="_Toc107843973"/>
      <w:bookmarkStart w:id="53" w:name="_Toc207704756"/>
      <w:bookmarkStart w:id="54" w:name="_Toc238547735"/>
      <w:r w:rsidRPr="00154749">
        <w:t>9. Training</w:t>
      </w:r>
      <w:bookmarkEnd w:id="51"/>
      <w:bookmarkEnd w:id="52"/>
      <w:bookmarkEnd w:id="53"/>
      <w:bookmarkEnd w:id="54"/>
    </w:p>
    <w:p w14:paraId="59EBE361" w14:textId="73CF427C" w:rsidR="004F6082" w:rsidRPr="00154749" w:rsidRDefault="003C650D" w:rsidP="00F17D18">
      <w:r w:rsidRPr="00154749">
        <w:t xml:space="preserve">Staff who are responsible for supporting pupils with medical needs will receive suitable and sufficient training to do so. </w:t>
      </w:r>
    </w:p>
    <w:p w14:paraId="497EE338" w14:textId="77777777" w:rsidR="004F6082" w:rsidRPr="00154749" w:rsidRDefault="003C650D" w:rsidP="00F17D18">
      <w:r w:rsidRPr="00154749">
        <w:t xml:space="preserve">The training will be identified during the development or review of IHPs. Staff who provide support to pupils with medical conditions will be included in meetings where this is discussed. </w:t>
      </w:r>
    </w:p>
    <w:p w14:paraId="23DFB329" w14:textId="2A55AC3E" w:rsidR="004F6082" w:rsidRPr="00154749" w:rsidRDefault="003C650D" w:rsidP="00F17D18">
      <w:r w:rsidRPr="00154749">
        <w:t xml:space="preserve">The relevant healthcare professionals will lead </w:t>
      </w:r>
      <w:proofErr w:type="gramStart"/>
      <w:r w:rsidRPr="00154749">
        <w:t>on</w:t>
      </w:r>
      <w:proofErr w:type="gramEnd"/>
      <w:r w:rsidRPr="00154749">
        <w:t xml:space="preserve"> identifying the type and level of training required and will </w:t>
      </w:r>
      <w:proofErr w:type="gramStart"/>
      <w:r w:rsidRPr="00154749">
        <w:t>agree</w:t>
      </w:r>
      <w:proofErr w:type="gramEnd"/>
      <w:r w:rsidRPr="00154749">
        <w:t xml:space="preserve"> this with </w:t>
      </w:r>
      <w:r w:rsidRPr="00D65011">
        <w:t xml:space="preserve">the </w:t>
      </w:r>
      <w:r w:rsidR="00D65011">
        <w:t>H</w:t>
      </w:r>
      <w:r w:rsidRPr="00D65011">
        <w:t>eadteacher</w:t>
      </w:r>
      <w:r w:rsidRPr="00154749">
        <w:t xml:space="preserve">. Training will be kept up to date. </w:t>
      </w:r>
    </w:p>
    <w:p w14:paraId="57E9013D" w14:textId="77777777" w:rsidR="004F6082" w:rsidRPr="00154749" w:rsidRDefault="003C650D" w:rsidP="00F17D18">
      <w:r w:rsidRPr="00154749">
        <w:t>Training will:</w:t>
      </w:r>
    </w:p>
    <w:p w14:paraId="20E156BB" w14:textId="77777777" w:rsidR="004F6082" w:rsidRPr="00EA6DC8" w:rsidRDefault="003C650D" w:rsidP="00EA6DC8">
      <w:pPr>
        <w:pStyle w:val="ListParagraph"/>
        <w:numPr>
          <w:ilvl w:val="0"/>
          <w:numId w:val="27"/>
        </w:numPr>
        <w:rPr>
          <w:rFonts w:eastAsia="Times New Roman"/>
          <w:sz w:val="18"/>
          <w:szCs w:val="18"/>
        </w:rPr>
      </w:pPr>
      <w:r w:rsidRPr="00154749">
        <w:t>Be sufficient to ensure that staff are competent and have confidence in their ability to support the pupils</w:t>
      </w:r>
    </w:p>
    <w:p w14:paraId="7FC9080A" w14:textId="77777777" w:rsidR="004F6082" w:rsidRPr="00EA6DC8" w:rsidRDefault="003C650D" w:rsidP="00EA6DC8">
      <w:pPr>
        <w:pStyle w:val="ListParagraph"/>
        <w:numPr>
          <w:ilvl w:val="0"/>
          <w:numId w:val="27"/>
        </w:numPr>
        <w:rPr>
          <w:rFonts w:eastAsia="Times New Roman"/>
          <w:sz w:val="18"/>
          <w:szCs w:val="18"/>
        </w:rPr>
      </w:pPr>
      <w:r w:rsidRPr="00154749">
        <w:t>Fulfil the requirements in the IHPs</w:t>
      </w:r>
    </w:p>
    <w:p w14:paraId="5E466C1B" w14:textId="77777777" w:rsidR="004F6082" w:rsidRPr="00EA6DC8" w:rsidRDefault="003C650D" w:rsidP="00EA6DC8">
      <w:pPr>
        <w:pStyle w:val="ListParagraph"/>
        <w:numPr>
          <w:ilvl w:val="0"/>
          <w:numId w:val="27"/>
        </w:numPr>
        <w:rPr>
          <w:rFonts w:eastAsia="Times New Roman"/>
          <w:sz w:val="18"/>
          <w:szCs w:val="18"/>
        </w:rPr>
      </w:pPr>
      <w:r w:rsidRPr="00154749">
        <w:t xml:space="preserve">Help staff to </w:t>
      </w:r>
      <w:proofErr w:type="gramStart"/>
      <w:r w:rsidRPr="00154749">
        <w:t>have an understanding of</w:t>
      </w:r>
      <w:proofErr w:type="gramEnd"/>
      <w:r w:rsidRPr="00154749">
        <w:t xml:space="preserve"> the specific medical conditions they are being asked to support with, their implications and preventative measures </w:t>
      </w:r>
    </w:p>
    <w:p w14:paraId="4EAE270B" w14:textId="77777777" w:rsidR="004F6082" w:rsidRDefault="003C650D" w:rsidP="00F17D18">
      <w:r w:rsidRPr="00154749">
        <w:lastRenderedPageBreak/>
        <w:t xml:space="preserve">Healthcare professionals will provide confirmation of the proficiency of staff in a medical procedure, or in providing medication. </w:t>
      </w:r>
    </w:p>
    <w:p w14:paraId="39D455C5" w14:textId="1EA54972" w:rsidR="000E4604" w:rsidRPr="00154749" w:rsidRDefault="000E4604" w:rsidP="00F17D18">
      <w:r w:rsidRPr="000E4604">
        <w:t xml:space="preserve">All staff must complete </w:t>
      </w:r>
      <w:r w:rsidR="00842646">
        <w:t xml:space="preserve">awareness </w:t>
      </w:r>
      <w:r w:rsidRPr="000E4604">
        <w:t>training on allergies and anaphylaxis</w:t>
      </w:r>
      <w:r w:rsidR="00D871DF">
        <w:t xml:space="preserve"> (see separate Allergy Safety Policy for further detail)</w:t>
      </w:r>
      <w:r w:rsidRPr="000E4604">
        <w:t>.</w:t>
      </w:r>
      <w:r w:rsidR="00842646">
        <w:t xml:space="preserve"> In the case of an individual with known allerg</w:t>
      </w:r>
      <w:r w:rsidR="00461194">
        <w:t xml:space="preserve">ies, further training delivered by healthcare professionals may be necessary. </w:t>
      </w:r>
    </w:p>
    <w:p w14:paraId="0A1CA5AB" w14:textId="77777777" w:rsidR="004F6082" w:rsidRPr="00154749" w:rsidRDefault="003C650D" w:rsidP="00F17D18">
      <w:r w:rsidRPr="00154749">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14:paraId="080C4E57" w14:textId="77777777" w:rsidR="004F6082" w:rsidRPr="00154749" w:rsidRDefault="004F6082" w:rsidP="00F17D18"/>
    <w:p w14:paraId="5B262271" w14:textId="77777777" w:rsidR="004F6082" w:rsidRPr="00154749" w:rsidRDefault="003C650D" w:rsidP="00F17D18">
      <w:pPr>
        <w:pStyle w:val="Heading1"/>
      </w:pPr>
      <w:bookmarkStart w:id="55" w:name="_Toc494124445"/>
      <w:bookmarkStart w:id="56" w:name="_Toc107843974"/>
      <w:bookmarkStart w:id="57" w:name="_Toc207704757"/>
      <w:bookmarkStart w:id="58" w:name="_Toc238547736"/>
      <w:r w:rsidRPr="00154749">
        <w:t>10. Record keeping</w:t>
      </w:r>
      <w:bookmarkEnd w:id="55"/>
      <w:bookmarkEnd w:id="56"/>
      <w:bookmarkEnd w:id="57"/>
      <w:bookmarkEnd w:id="58"/>
    </w:p>
    <w:p w14:paraId="610423CA" w14:textId="2FF9E6C7" w:rsidR="004F6082" w:rsidRPr="00154749" w:rsidRDefault="003C650D" w:rsidP="00F17D18">
      <w:r w:rsidRPr="00154749">
        <w:t xml:space="preserve">The governing board will ensure that written records are kept of all medicine administered to pupils for as long as these pupils are at the school. Parents/carers will be informed if their child has been unwell at school. </w:t>
      </w:r>
    </w:p>
    <w:p w14:paraId="76DDD4F2" w14:textId="139F6ABD" w:rsidR="004F6082" w:rsidRPr="00154749" w:rsidRDefault="003C650D" w:rsidP="00F17D18">
      <w:r w:rsidRPr="00154749">
        <w:t xml:space="preserve">IHPs are kept in a </w:t>
      </w:r>
      <w:proofErr w:type="gramStart"/>
      <w:r w:rsidRPr="00154749">
        <w:t>readily</w:t>
      </w:r>
      <w:r w:rsidR="000D5E29" w:rsidRPr="00154749">
        <w:t>-</w:t>
      </w:r>
      <w:r w:rsidRPr="00154749">
        <w:t>accessible</w:t>
      </w:r>
      <w:proofErr w:type="gramEnd"/>
      <w:r w:rsidRPr="00154749">
        <w:t xml:space="preserve"> place that all staff are aware of.</w:t>
      </w:r>
    </w:p>
    <w:p w14:paraId="1A4D02A5" w14:textId="77777777" w:rsidR="004F6082" w:rsidRPr="00154749" w:rsidRDefault="003C650D" w:rsidP="00F17D18">
      <w:bookmarkStart w:id="59" w:name="_Hlk210391789"/>
      <w:r w:rsidRPr="00154749">
        <w:t>We will:</w:t>
      </w:r>
    </w:p>
    <w:p w14:paraId="176B386E" w14:textId="77777777" w:rsidR="004F6082" w:rsidRPr="008C648D" w:rsidRDefault="003C650D" w:rsidP="008C648D">
      <w:pPr>
        <w:pStyle w:val="ListParagraph"/>
        <w:numPr>
          <w:ilvl w:val="0"/>
          <w:numId w:val="28"/>
        </w:numPr>
        <w:rPr>
          <w:rFonts w:eastAsia="Times New Roman"/>
          <w:sz w:val="18"/>
          <w:szCs w:val="18"/>
        </w:rPr>
      </w:pPr>
      <w:r w:rsidRPr="00154749">
        <w:t>Enter each pupil’s medicine need in the school’s system</w:t>
      </w:r>
    </w:p>
    <w:p w14:paraId="07608831" w14:textId="77777777" w:rsidR="004F6082" w:rsidRPr="008C648D" w:rsidRDefault="003C650D" w:rsidP="008C648D">
      <w:pPr>
        <w:pStyle w:val="ListParagraph"/>
        <w:numPr>
          <w:ilvl w:val="0"/>
          <w:numId w:val="28"/>
        </w:numPr>
        <w:rPr>
          <w:rFonts w:eastAsia="Times New Roman"/>
          <w:sz w:val="18"/>
          <w:szCs w:val="18"/>
        </w:rPr>
      </w:pPr>
      <w:r w:rsidRPr="00154749">
        <w:t xml:space="preserve">Update our records when parents/carers of pupils inform us of changes to their child’s needs </w:t>
      </w:r>
    </w:p>
    <w:p w14:paraId="1D556412" w14:textId="77777777" w:rsidR="004F6082" w:rsidRPr="008C648D" w:rsidRDefault="003C650D" w:rsidP="008C648D">
      <w:pPr>
        <w:pStyle w:val="ListParagraph"/>
        <w:numPr>
          <w:ilvl w:val="0"/>
          <w:numId w:val="28"/>
        </w:numPr>
        <w:rPr>
          <w:rFonts w:eastAsia="Times New Roman"/>
          <w:sz w:val="18"/>
          <w:szCs w:val="18"/>
        </w:rPr>
      </w:pPr>
      <w:r w:rsidRPr="00154749">
        <w:t>Keep a record of changes, labelling the most recent record for each child</w:t>
      </w:r>
    </w:p>
    <w:p w14:paraId="6FECB6B7" w14:textId="77777777" w:rsidR="004F6082" w:rsidRPr="008C648D" w:rsidRDefault="003C650D" w:rsidP="008C648D">
      <w:pPr>
        <w:pStyle w:val="ListParagraph"/>
        <w:numPr>
          <w:ilvl w:val="0"/>
          <w:numId w:val="28"/>
        </w:numPr>
        <w:rPr>
          <w:rFonts w:eastAsia="Times New Roman"/>
          <w:sz w:val="18"/>
          <w:szCs w:val="18"/>
        </w:rPr>
      </w:pPr>
      <w:r w:rsidRPr="00154749">
        <w:t>Make sure that all staff have access to records so that they are informed about pupils’ medical needs</w:t>
      </w:r>
    </w:p>
    <w:p w14:paraId="672A82D0" w14:textId="77777777" w:rsidR="004F6082" w:rsidRPr="008C648D" w:rsidRDefault="003C650D" w:rsidP="008C648D">
      <w:pPr>
        <w:pStyle w:val="ListParagraph"/>
        <w:numPr>
          <w:ilvl w:val="0"/>
          <w:numId w:val="28"/>
        </w:numPr>
        <w:rPr>
          <w:rFonts w:eastAsia="Times New Roman"/>
          <w:sz w:val="18"/>
          <w:szCs w:val="18"/>
        </w:rPr>
      </w:pPr>
      <w:r w:rsidRPr="00154749">
        <w:t>Securely hold this information digitally in accordance with the UK GDPR</w:t>
      </w:r>
    </w:p>
    <w:p w14:paraId="2DE2025D" w14:textId="209B40C8" w:rsidR="00C0338A" w:rsidRPr="008C648D" w:rsidRDefault="00C0338A" w:rsidP="008C648D">
      <w:pPr>
        <w:pStyle w:val="ListParagraph"/>
        <w:numPr>
          <w:ilvl w:val="0"/>
          <w:numId w:val="28"/>
        </w:numPr>
        <w:rPr>
          <w:rFonts w:eastAsia="Times New Roman"/>
          <w:sz w:val="18"/>
          <w:szCs w:val="18"/>
        </w:rPr>
      </w:pPr>
      <w:r w:rsidRPr="00154749">
        <w:t>Inform parents/carers about how they can access their child’s information</w:t>
      </w:r>
      <w:r w:rsidR="00F75C8D" w:rsidRPr="00154749">
        <w:t xml:space="preserve"> (provided no relevant exemptions apply to their disclosure under the Data Protection Act</w:t>
      </w:r>
      <w:r w:rsidR="00264D30" w:rsidRPr="00154749">
        <w:t xml:space="preserve"> 2018</w:t>
      </w:r>
      <w:r w:rsidR="00F75C8D" w:rsidRPr="00154749">
        <w:t xml:space="preserve">) </w:t>
      </w:r>
    </w:p>
    <w:bookmarkEnd w:id="59"/>
    <w:p w14:paraId="64E95AF9" w14:textId="77777777" w:rsidR="004F6082" w:rsidRPr="00154749" w:rsidRDefault="004F6082" w:rsidP="00F17D18"/>
    <w:p w14:paraId="6753F47F" w14:textId="77777777" w:rsidR="004F6082" w:rsidRPr="00154749" w:rsidRDefault="003C650D" w:rsidP="00F17D18">
      <w:pPr>
        <w:pStyle w:val="Heading1"/>
      </w:pPr>
      <w:bookmarkStart w:id="60" w:name="_Toc494124446"/>
      <w:bookmarkStart w:id="61" w:name="_Toc107843975"/>
      <w:bookmarkStart w:id="62" w:name="_Toc207704758"/>
      <w:bookmarkStart w:id="63" w:name="_Toc238547737"/>
      <w:r w:rsidRPr="00154749">
        <w:t>11. Liability and indemnity</w:t>
      </w:r>
      <w:bookmarkEnd w:id="60"/>
      <w:bookmarkEnd w:id="61"/>
      <w:bookmarkEnd w:id="62"/>
      <w:bookmarkEnd w:id="63"/>
    </w:p>
    <w:p w14:paraId="65DD78EE" w14:textId="33F9DB05" w:rsidR="004F6082" w:rsidRPr="00154749" w:rsidRDefault="00BE35AC" w:rsidP="00F17D18">
      <w:r>
        <w:t>In respect of public liability, t</w:t>
      </w:r>
      <w:r w:rsidR="003C650D" w:rsidRPr="00154749">
        <w:t xml:space="preserve">he </w:t>
      </w:r>
      <w:r w:rsidR="008C648D">
        <w:t>Trust</w:t>
      </w:r>
      <w:r w:rsidR="003C650D" w:rsidRPr="00154749">
        <w:t xml:space="preserve"> board will ensure that </w:t>
      </w:r>
      <w:r w:rsidR="00461194">
        <w:t>school</w:t>
      </w:r>
      <w:r>
        <w:t>s</w:t>
      </w:r>
      <w:r w:rsidR="003C650D" w:rsidRPr="00154749">
        <w:t xml:space="preserve"> are</w:t>
      </w:r>
      <w:r>
        <w:t xml:space="preserve"> either insured, or</w:t>
      </w:r>
      <w:r w:rsidR="003C650D" w:rsidRPr="00154749">
        <w:t xml:space="preserve"> a member of the DfE’s risk protection arrangement (RPA). </w:t>
      </w:r>
    </w:p>
    <w:p w14:paraId="7C752224" w14:textId="77777777" w:rsidR="004F6082" w:rsidRPr="00154749" w:rsidRDefault="004F6082" w:rsidP="00F17D18"/>
    <w:p w14:paraId="34ABBD8F" w14:textId="77777777" w:rsidR="004F6082" w:rsidRPr="00154749" w:rsidRDefault="003C650D" w:rsidP="00F17D18">
      <w:pPr>
        <w:pStyle w:val="Heading1"/>
      </w:pPr>
      <w:bookmarkStart w:id="64" w:name="_Toc494124447"/>
      <w:bookmarkStart w:id="65" w:name="_Toc107843976"/>
      <w:bookmarkStart w:id="66" w:name="_Toc207704759"/>
      <w:bookmarkStart w:id="67" w:name="_Toc238547738"/>
      <w:r w:rsidRPr="00154749">
        <w:t>12. Complaints</w:t>
      </w:r>
      <w:bookmarkEnd w:id="64"/>
      <w:bookmarkEnd w:id="65"/>
      <w:bookmarkEnd w:id="66"/>
      <w:bookmarkEnd w:id="67"/>
    </w:p>
    <w:p w14:paraId="3B93E1CE" w14:textId="4EC31986" w:rsidR="004F6082" w:rsidRPr="00154749" w:rsidRDefault="003C650D" w:rsidP="00F17D18">
      <w:r w:rsidRPr="00154749">
        <w:t xml:space="preserve">Parents/carers with a complaint about the school’s actions </w:t>
      </w:r>
      <w:proofErr w:type="gramStart"/>
      <w:r w:rsidRPr="00154749">
        <w:t>in regard to</w:t>
      </w:r>
      <w:proofErr w:type="gramEnd"/>
      <w:r w:rsidRPr="00154749">
        <w:t xml:space="preserve"> their child’s medical condition should discuss these directly with the</w:t>
      </w:r>
      <w:r w:rsidR="00BE35AC">
        <w:t xml:space="preserve"> H</w:t>
      </w:r>
      <w:r w:rsidRPr="00BE35AC">
        <w:t xml:space="preserve">eadteacher </w:t>
      </w:r>
      <w:r w:rsidRPr="00154749">
        <w:t xml:space="preserve">in the first instance. If the </w:t>
      </w:r>
      <w:r w:rsidR="00BE35AC">
        <w:t>H</w:t>
      </w:r>
      <w:r w:rsidRPr="00BE35AC">
        <w:t>eadteacher</w:t>
      </w:r>
      <w:r w:rsidRPr="00154749">
        <w:t xml:space="preserve"> cannot resolve the matter, they will direct parents/carers to the school’s complaints procedure. </w:t>
      </w:r>
    </w:p>
    <w:p w14:paraId="334A60EC" w14:textId="77777777" w:rsidR="004F6082" w:rsidRPr="00154749" w:rsidRDefault="004F6082" w:rsidP="00F17D18"/>
    <w:p w14:paraId="47750358" w14:textId="77777777" w:rsidR="004F6082" w:rsidRPr="00154749" w:rsidRDefault="003C650D" w:rsidP="00F17D18">
      <w:pPr>
        <w:pStyle w:val="Heading1"/>
      </w:pPr>
      <w:bookmarkStart w:id="68" w:name="_Toc494124448"/>
      <w:bookmarkStart w:id="69" w:name="_Toc107843977"/>
      <w:bookmarkStart w:id="70" w:name="_Toc207704760"/>
      <w:bookmarkStart w:id="71" w:name="_Toc238547739"/>
      <w:r w:rsidRPr="00154749">
        <w:t>13. Monitoring arrangements</w:t>
      </w:r>
      <w:bookmarkEnd w:id="68"/>
      <w:bookmarkEnd w:id="69"/>
      <w:bookmarkEnd w:id="70"/>
      <w:bookmarkEnd w:id="71"/>
    </w:p>
    <w:p w14:paraId="2D9538A0" w14:textId="0DC9EE00" w:rsidR="00BA02F9" w:rsidRPr="00BA02F9" w:rsidRDefault="00BA02F9" w:rsidP="00BA02F9">
      <w:pPr>
        <w:pStyle w:val="Heading2"/>
      </w:pPr>
      <w:bookmarkStart w:id="72" w:name="_Toc238547740"/>
      <w:r w:rsidRPr="00BA02F9">
        <w:t>Trust board</w:t>
      </w:r>
      <w:bookmarkEnd w:id="72"/>
    </w:p>
    <w:p w14:paraId="3AD0AA58" w14:textId="3BFBE98C" w:rsidR="007A65F6" w:rsidRPr="00E41623" w:rsidRDefault="007A65F6" w:rsidP="00BA02F9">
      <w:pPr>
        <w:pStyle w:val="BulletedCopy2"/>
        <w:numPr>
          <w:ilvl w:val="0"/>
          <w:numId w:val="0"/>
        </w:numPr>
        <w:tabs>
          <w:tab w:val="left" w:pos="357"/>
        </w:tabs>
      </w:pPr>
      <w:r w:rsidRPr="00E41623">
        <w:t>The Trust Board is responsible for:</w:t>
      </w:r>
    </w:p>
    <w:p w14:paraId="7223B6D3" w14:textId="26B5ACDD" w:rsidR="007A65F6" w:rsidRPr="00E41623" w:rsidRDefault="007A65F6" w:rsidP="002B362B">
      <w:pPr>
        <w:pStyle w:val="BulletedCopy2"/>
        <w:numPr>
          <w:ilvl w:val="0"/>
          <w:numId w:val="36"/>
        </w:numPr>
        <w:tabs>
          <w:tab w:val="left" w:pos="357"/>
          <w:tab w:val="left" w:pos="720"/>
        </w:tabs>
        <w:ind w:left="714" w:hanging="357"/>
        <w:contextualSpacing/>
      </w:pPr>
      <w:r w:rsidRPr="00E41623">
        <w:t xml:space="preserve">Ensuring that the Trust has an effective </w:t>
      </w:r>
      <w:r w:rsidR="00400C64">
        <w:t>Supporting pupils with medical conditions</w:t>
      </w:r>
      <w:r w:rsidRPr="00E41623">
        <w:t xml:space="preserve"> policy. </w:t>
      </w:r>
    </w:p>
    <w:p w14:paraId="5F29BA15" w14:textId="77777777" w:rsidR="007A65F6" w:rsidRPr="00E41623" w:rsidRDefault="007A65F6" w:rsidP="002B362B">
      <w:pPr>
        <w:pStyle w:val="BulletedCopy2"/>
        <w:numPr>
          <w:ilvl w:val="0"/>
          <w:numId w:val="36"/>
        </w:numPr>
        <w:tabs>
          <w:tab w:val="left" w:pos="357"/>
          <w:tab w:val="left" w:pos="720"/>
        </w:tabs>
        <w:ind w:left="714" w:hanging="357"/>
        <w:contextualSpacing/>
      </w:pPr>
      <w:r w:rsidRPr="00E41623">
        <w:t xml:space="preserve">Approving the policy and ensuring it is published. </w:t>
      </w:r>
    </w:p>
    <w:p w14:paraId="5ED4942A" w14:textId="43607111" w:rsidR="007A65F6" w:rsidRPr="00E41623" w:rsidRDefault="007A65F6" w:rsidP="002B362B">
      <w:pPr>
        <w:pStyle w:val="BulletedCopy2"/>
        <w:numPr>
          <w:ilvl w:val="0"/>
          <w:numId w:val="36"/>
        </w:numPr>
        <w:tabs>
          <w:tab w:val="left" w:pos="357"/>
          <w:tab w:val="left" w:pos="720"/>
        </w:tabs>
        <w:ind w:left="714" w:hanging="357"/>
        <w:contextualSpacing/>
      </w:pPr>
      <w:r w:rsidRPr="00E41623">
        <w:t xml:space="preserve">Ensuring the policy is reviewed at least </w:t>
      </w:r>
      <w:r w:rsidR="00DA2169">
        <w:t xml:space="preserve">every three </w:t>
      </w:r>
      <w:proofErr w:type="gramStart"/>
      <w:r w:rsidR="00DA2169">
        <w:t>years,</w:t>
      </w:r>
      <w:r w:rsidRPr="00E41623">
        <w:t xml:space="preserve"> and</w:t>
      </w:r>
      <w:proofErr w:type="gramEnd"/>
      <w:r w:rsidRPr="00E41623">
        <w:t xml:space="preserve"> following relevant serious incidents or near misses where appropriate. </w:t>
      </w:r>
    </w:p>
    <w:p w14:paraId="2C04A2F4" w14:textId="77777777" w:rsidR="007A65F6" w:rsidRPr="00E41623" w:rsidRDefault="007A65F6" w:rsidP="007A65F6">
      <w:pPr>
        <w:pStyle w:val="BulletedCopy2"/>
        <w:numPr>
          <w:ilvl w:val="0"/>
          <w:numId w:val="36"/>
        </w:numPr>
        <w:tabs>
          <w:tab w:val="left" w:pos="357"/>
          <w:tab w:val="left" w:pos="720"/>
        </w:tabs>
      </w:pPr>
      <w:r w:rsidRPr="00E41623">
        <w:t>Ensuring arrangements for local monitoring, support and challenge are reflected in the Trust’s governance and delegation arrangements.</w:t>
      </w:r>
    </w:p>
    <w:p w14:paraId="48EC29BB" w14:textId="77777777" w:rsidR="007A65F6" w:rsidRDefault="007A65F6" w:rsidP="007A65F6">
      <w:pPr>
        <w:pStyle w:val="Heading2"/>
      </w:pPr>
      <w:bookmarkStart w:id="73" w:name="_Toc238547741"/>
      <w:r>
        <w:lastRenderedPageBreak/>
        <w:t>Local Governing Body</w:t>
      </w:r>
      <w:bookmarkEnd w:id="73"/>
    </w:p>
    <w:p w14:paraId="0A94E7D1" w14:textId="7CBB344B" w:rsidR="004F6082" w:rsidRPr="00154749" w:rsidRDefault="007A65F6" w:rsidP="007A65F6">
      <w:r w:rsidRPr="00804357">
        <w:t>Local Governing Bodies monitor local implementation of the policy and provide appropriate support and challenge to school leaders.</w:t>
      </w:r>
      <w:r w:rsidR="00DA2169">
        <w:t xml:space="preserve"> </w:t>
      </w:r>
    </w:p>
    <w:p w14:paraId="0D8DF2CD" w14:textId="77777777" w:rsidR="004F6082" w:rsidRPr="00154749" w:rsidRDefault="004F6082" w:rsidP="00F17D18"/>
    <w:p w14:paraId="19A86CF4" w14:textId="77777777" w:rsidR="004F6082" w:rsidRPr="00154749" w:rsidRDefault="003C650D" w:rsidP="00F17D18">
      <w:pPr>
        <w:pStyle w:val="Heading1"/>
      </w:pPr>
      <w:bookmarkStart w:id="74" w:name="_Toc494124449"/>
      <w:bookmarkStart w:id="75" w:name="_Toc107843978"/>
      <w:bookmarkStart w:id="76" w:name="_Toc207704761"/>
      <w:bookmarkStart w:id="77" w:name="_Toc238547742"/>
      <w:r w:rsidRPr="00154749">
        <w:t>14. Links to other policies</w:t>
      </w:r>
      <w:bookmarkEnd w:id="74"/>
      <w:bookmarkEnd w:id="75"/>
      <w:bookmarkEnd w:id="76"/>
      <w:bookmarkEnd w:id="77"/>
    </w:p>
    <w:p w14:paraId="6D68953E" w14:textId="77777777" w:rsidR="004F6082" w:rsidRPr="00154749" w:rsidRDefault="003C650D" w:rsidP="00F17D18">
      <w:r w:rsidRPr="00154749">
        <w:t>This policy links to the following policies:</w:t>
      </w:r>
    </w:p>
    <w:p w14:paraId="60326C19" w14:textId="77777777" w:rsidR="004F6082" w:rsidRPr="00400304" w:rsidRDefault="003C650D" w:rsidP="00400304">
      <w:pPr>
        <w:pStyle w:val="ListParagraph"/>
        <w:numPr>
          <w:ilvl w:val="0"/>
          <w:numId w:val="29"/>
        </w:numPr>
        <w:rPr>
          <w:rFonts w:eastAsia="Times New Roman"/>
          <w:sz w:val="18"/>
          <w:szCs w:val="18"/>
        </w:rPr>
      </w:pPr>
      <w:r w:rsidRPr="00154749">
        <w:t>Accessibility plan</w:t>
      </w:r>
    </w:p>
    <w:p w14:paraId="0969EF99" w14:textId="77777777" w:rsidR="004F6082" w:rsidRPr="00400304" w:rsidRDefault="003C650D" w:rsidP="00400304">
      <w:pPr>
        <w:pStyle w:val="ListParagraph"/>
        <w:numPr>
          <w:ilvl w:val="0"/>
          <w:numId w:val="29"/>
        </w:numPr>
        <w:rPr>
          <w:rFonts w:eastAsia="Times New Roman"/>
          <w:sz w:val="18"/>
          <w:szCs w:val="18"/>
        </w:rPr>
      </w:pPr>
      <w:r w:rsidRPr="00154749">
        <w:t xml:space="preserve">Complaints </w:t>
      </w:r>
    </w:p>
    <w:p w14:paraId="4019855E" w14:textId="77777777" w:rsidR="004F6082" w:rsidRPr="00400304" w:rsidRDefault="003C650D" w:rsidP="00400304">
      <w:pPr>
        <w:pStyle w:val="ListParagraph"/>
        <w:numPr>
          <w:ilvl w:val="0"/>
          <w:numId w:val="29"/>
        </w:numPr>
        <w:rPr>
          <w:rFonts w:eastAsia="Times New Roman"/>
          <w:sz w:val="18"/>
          <w:szCs w:val="18"/>
        </w:rPr>
      </w:pPr>
      <w:r w:rsidRPr="00154749">
        <w:t>Equality information and objectives</w:t>
      </w:r>
    </w:p>
    <w:p w14:paraId="2E1E3740" w14:textId="41095271" w:rsidR="004F6082" w:rsidRPr="00400304" w:rsidRDefault="003C650D" w:rsidP="00400304">
      <w:pPr>
        <w:pStyle w:val="ListParagraph"/>
        <w:numPr>
          <w:ilvl w:val="0"/>
          <w:numId w:val="29"/>
        </w:numPr>
        <w:rPr>
          <w:rFonts w:eastAsia="Times New Roman"/>
          <w:sz w:val="18"/>
          <w:szCs w:val="18"/>
        </w:rPr>
      </w:pPr>
      <w:r w:rsidRPr="00154749">
        <w:t xml:space="preserve">First </w:t>
      </w:r>
      <w:r w:rsidR="00BA02F9">
        <w:t>A</w:t>
      </w:r>
      <w:r w:rsidRPr="00154749">
        <w:t>id</w:t>
      </w:r>
      <w:r w:rsidR="00BA02F9">
        <w:t xml:space="preserve"> Guidance Note</w:t>
      </w:r>
    </w:p>
    <w:p w14:paraId="583A4C65" w14:textId="77777777" w:rsidR="004F6082" w:rsidRPr="00400304" w:rsidRDefault="003C650D" w:rsidP="00400304">
      <w:pPr>
        <w:pStyle w:val="ListParagraph"/>
        <w:numPr>
          <w:ilvl w:val="0"/>
          <w:numId w:val="29"/>
        </w:numPr>
        <w:rPr>
          <w:rFonts w:eastAsia="Times New Roman"/>
          <w:sz w:val="18"/>
          <w:szCs w:val="18"/>
        </w:rPr>
      </w:pPr>
      <w:r w:rsidRPr="00154749">
        <w:t>Health and safety</w:t>
      </w:r>
    </w:p>
    <w:p w14:paraId="4F9196BB" w14:textId="77777777" w:rsidR="004F6082" w:rsidRPr="00400304" w:rsidRDefault="003C650D" w:rsidP="00400304">
      <w:pPr>
        <w:pStyle w:val="ListParagraph"/>
        <w:numPr>
          <w:ilvl w:val="0"/>
          <w:numId w:val="29"/>
        </w:numPr>
        <w:rPr>
          <w:rFonts w:eastAsia="Times New Roman"/>
          <w:sz w:val="18"/>
          <w:szCs w:val="18"/>
        </w:rPr>
      </w:pPr>
      <w:r w:rsidRPr="00154749">
        <w:t>Safeguarding</w:t>
      </w:r>
    </w:p>
    <w:p w14:paraId="1F506E2F" w14:textId="77777777" w:rsidR="004F6082" w:rsidRPr="00400304" w:rsidRDefault="003C650D" w:rsidP="00400304">
      <w:pPr>
        <w:pStyle w:val="ListParagraph"/>
        <w:numPr>
          <w:ilvl w:val="0"/>
          <w:numId w:val="29"/>
        </w:numPr>
        <w:rPr>
          <w:rFonts w:eastAsia="Times New Roman"/>
          <w:sz w:val="18"/>
          <w:szCs w:val="18"/>
        </w:rPr>
      </w:pPr>
      <w:r w:rsidRPr="00154749">
        <w:t>Special educational needs information report and policy</w:t>
      </w:r>
    </w:p>
    <w:p w14:paraId="14C3516C" w14:textId="1FF6C346" w:rsidR="006F70EF" w:rsidRPr="00400304" w:rsidRDefault="006F70EF" w:rsidP="00400304">
      <w:pPr>
        <w:pStyle w:val="ListParagraph"/>
        <w:numPr>
          <w:ilvl w:val="0"/>
          <w:numId w:val="29"/>
        </w:numPr>
        <w:rPr>
          <w:rFonts w:eastAsia="Times New Roman"/>
          <w:sz w:val="18"/>
          <w:szCs w:val="18"/>
        </w:rPr>
      </w:pPr>
      <w:r>
        <w:t>Allergy safety</w:t>
      </w:r>
    </w:p>
    <w:p w14:paraId="207C5CE0" w14:textId="77777777" w:rsidR="004F6082" w:rsidRPr="00154749" w:rsidRDefault="004F6082" w:rsidP="00F17D18">
      <w:pPr>
        <w:pStyle w:val="Heading1"/>
      </w:pPr>
    </w:p>
    <w:p w14:paraId="24260C61" w14:textId="77777777" w:rsidR="00400304" w:rsidRDefault="00400304" w:rsidP="009264C3">
      <w:pPr>
        <w:pStyle w:val="Heading1"/>
      </w:pPr>
      <w:bookmarkStart w:id="78" w:name="_Toc107843979"/>
      <w:bookmarkStart w:id="79" w:name="_Toc207704762"/>
      <w:r>
        <w:br w:type="page"/>
      </w:r>
    </w:p>
    <w:p w14:paraId="5E03C53B" w14:textId="614B631C" w:rsidR="004F6082" w:rsidRPr="00154749" w:rsidRDefault="003C650D" w:rsidP="009264C3">
      <w:pPr>
        <w:pStyle w:val="Heading1"/>
      </w:pPr>
      <w:bookmarkStart w:id="80" w:name="_Toc238547743"/>
      <w:r w:rsidRPr="00154749">
        <w:lastRenderedPageBreak/>
        <w:t>Appendix 1: Being notified a child has a medical condition</w:t>
      </w:r>
      <w:bookmarkEnd w:id="78"/>
      <w:bookmarkEnd w:id="79"/>
      <w:bookmarkEnd w:id="80"/>
    </w:p>
    <w:p w14:paraId="51B249B1" w14:textId="77777777" w:rsidR="004F6082" w:rsidRPr="00154749" w:rsidRDefault="003C650D" w:rsidP="00656957">
      <w:bookmarkStart w:id="81" w:name="_Toc107843980"/>
      <w:bookmarkStart w:id="82" w:name="_Toc207704763"/>
      <w:bookmarkStart w:id="83" w:name="_Toc210306359"/>
      <w:r w:rsidRPr="00154749">
        <w:rPr>
          <w:noProof/>
        </w:rPr>
        <w:drawing>
          <wp:inline distT="0" distB="0" distL="0" distR="0" wp14:anchorId="414B1BF0" wp14:editId="797B95AF">
            <wp:extent cx="6115050" cy="6105525"/>
            <wp:effectExtent l="0" t="0" r="0" b="0"/>
            <wp:docPr id="100008" name="Picture 100008"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5"/>
                    <a:stretch>
                      <a:fillRect/>
                    </a:stretch>
                  </pic:blipFill>
                  <pic:spPr>
                    <a:xfrm>
                      <a:off x="0" y="0"/>
                      <a:ext cx="6115050" cy="6105525"/>
                    </a:xfrm>
                    <a:prstGeom prst="rect">
                      <a:avLst/>
                    </a:prstGeom>
                  </pic:spPr>
                </pic:pic>
              </a:graphicData>
            </a:graphic>
          </wp:inline>
        </w:drawing>
      </w:r>
      <w:bookmarkEnd w:id="81"/>
      <w:bookmarkEnd w:id="82"/>
      <w:bookmarkEnd w:id="83"/>
    </w:p>
    <w:p w14:paraId="3FC1DC4C" w14:textId="77777777" w:rsidR="004F6082" w:rsidRPr="00154749" w:rsidRDefault="004F6082" w:rsidP="00F17D18">
      <w:pPr>
        <w:pStyle w:val="Heading1"/>
      </w:pPr>
    </w:p>
    <w:p w14:paraId="0B2D3704" w14:textId="77777777" w:rsidR="004F6082" w:rsidRPr="00154749" w:rsidRDefault="004F6082" w:rsidP="00F17D18">
      <w:pPr>
        <w:pStyle w:val="Heading1"/>
      </w:pPr>
    </w:p>
    <w:p w14:paraId="60A43B0A" w14:textId="77777777" w:rsidR="004F6082" w:rsidRPr="00154749" w:rsidRDefault="004F6082" w:rsidP="00F17D18"/>
    <w:p w14:paraId="0E3CA45A" w14:textId="77777777" w:rsidR="00A36FEE" w:rsidRPr="00154749" w:rsidRDefault="00A36FEE" w:rsidP="00F17D18"/>
    <w:p w14:paraId="253C7F99" w14:textId="77777777" w:rsidR="00A36FEE" w:rsidRPr="00154749" w:rsidRDefault="00A36FEE" w:rsidP="00F17D18"/>
    <w:p w14:paraId="7901CC00" w14:textId="77777777" w:rsidR="00400304" w:rsidRDefault="00400304" w:rsidP="00F17D18">
      <w:pPr>
        <w:pStyle w:val="Heading3"/>
        <w:rPr>
          <w:rFonts w:eastAsia="Arial"/>
        </w:rPr>
      </w:pPr>
      <w:bookmarkStart w:id="84" w:name="_Toc207704764"/>
      <w:r>
        <w:rPr>
          <w:rFonts w:eastAsia="Arial"/>
        </w:rPr>
        <w:br w:type="page"/>
      </w:r>
    </w:p>
    <w:p w14:paraId="23ED3FD0" w14:textId="6E84D58F" w:rsidR="004F6082" w:rsidRPr="00154749" w:rsidRDefault="003C650D" w:rsidP="00656957">
      <w:pPr>
        <w:pStyle w:val="Heading1"/>
      </w:pPr>
      <w:bookmarkStart w:id="85" w:name="_Toc238547744"/>
      <w:r w:rsidRPr="00154749">
        <w:lastRenderedPageBreak/>
        <w:t>Appendix 2: Procedures for children who are sick or infectious</w:t>
      </w:r>
      <w:bookmarkEnd w:id="84"/>
      <w:bookmarkEnd w:id="85"/>
      <w:r w:rsidRPr="00154749">
        <w:t xml:space="preserve"> </w:t>
      </w:r>
    </w:p>
    <w:p w14:paraId="5AEA6AEA" w14:textId="77777777" w:rsidR="004F6082" w:rsidRPr="002340CB" w:rsidRDefault="003C650D" w:rsidP="00512079">
      <w:pPr>
        <w:pStyle w:val="ListParagraph"/>
        <w:numPr>
          <w:ilvl w:val="0"/>
          <w:numId w:val="30"/>
        </w:numPr>
        <w:ind w:left="357" w:hanging="357"/>
        <w:rPr>
          <w:rFonts w:eastAsia="Times New Roman"/>
          <w:sz w:val="18"/>
          <w:szCs w:val="18"/>
        </w:rPr>
      </w:pPr>
      <w:r w:rsidRPr="00154749">
        <w:t xml:space="preserve">Pupils who have an infectious disease shouldn’t attend school/nursery </w:t>
      </w:r>
    </w:p>
    <w:p w14:paraId="6E148665" w14:textId="77777777" w:rsidR="004F6082" w:rsidRPr="002340CB" w:rsidRDefault="003C650D" w:rsidP="002340CB">
      <w:pPr>
        <w:pStyle w:val="ListParagraph"/>
        <w:numPr>
          <w:ilvl w:val="0"/>
          <w:numId w:val="30"/>
        </w:numPr>
        <w:rPr>
          <w:rFonts w:eastAsia="Times New Roman"/>
          <w:sz w:val="18"/>
          <w:szCs w:val="18"/>
        </w:rPr>
      </w:pPr>
      <w:r w:rsidRPr="00154749">
        <w:t>Parents should notify the school if their child has an infectious disease</w:t>
      </w:r>
    </w:p>
    <w:p w14:paraId="2474C668" w14:textId="4E0BFDDD" w:rsidR="004F6082" w:rsidRPr="002340CB" w:rsidRDefault="003C650D" w:rsidP="002340CB">
      <w:pPr>
        <w:pStyle w:val="ListParagraph"/>
        <w:numPr>
          <w:ilvl w:val="0"/>
          <w:numId w:val="30"/>
        </w:numPr>
        <w:rPr>
          <w:rFonts w:eastAsia="Times New Roman"/>
          <w:sz w:val="18"/>
          <w:szCs w:val="18"/>
        </w:rPr>
      </w:pPr>
      <w:r w:rsidRPr="00154749">
        <w:t>If a pupil becomes unwell during the day – for example</w:t>
      </w:r>
      <w:r w:rsidR="00851D66" w:rsidRPr="00154749">
        <w:t>, they have</w:t>
      </w:r>
      <w:r w:rsidRPr="00154749">
        <w:t xml:space="preserve"> a temperature, sickness, diarrhoea or stomach pains – the parents or carers will be contacted to collect their child</w:t>
      </w:r>
    </w:p>
    <w:p w14:paraId="2EEC450C" w14:textId="01536B14" w:rsidR="004F6082" w:rsidRPr="002340CB" w:rsidRDefault="003C650D" w:rsidP="002340CB">
      <w:pPr>
        <w:pStyle w:val="ListParagraph"/>
        <w:numPr>
          <w:ilvl w:val="0"/>
          <w:numId w:val="30"/>
        </w:numPr>
        <w:rPr>
          <w:rFonts w:eastAsia="Times New Roman"/>
          <w:sz w:val="18"/>
          <w:szCs w:val="18"/>
        </w:rPr>
      </w:pPr>
      <w:r w:rsidRPr="00154749">
        <w:t>Pupils with a temperature, sickness, diarrhoea or an infectious disease should not attend school/nurs</w:t>
      </w:r>
      <w:r w:rsidR="000E5346" w:rsidRPr="00154749">
        <w:t>e</w:t>
      </w:r>
      <w:r w:rsidRPr="00154749">
        <w:t>ry while they are sick. Depending on the sickness, staff may ask parents</w:t>
      </w:r>
      <w:r w:rsidR="007B40BE" w:rsidRPr="00154749">
        <w:t xml:space="preserve"> </w:t>
      </w:r>
      <w:r w:rsidRPr="00154749">
        <w:t>to take their child to the doctor before they return to school</w:t>
      </w:r>
    </w:p>
    <w:p w14:paraId="392198DA" w14:textId="77777777" w:rsidR="004F6082" w:rsidRPr="002340CB" w:rsidRDefault="003C650D" w:rsidP="002340CB">
      <w:pPr>
        <w:pStyle w:val="ListParagraph"/>
        <w:numPr>
          <w:ilvl w:val="0"/>
          <w:numId w:val="30"/>
        </w:numPr>
        <w:rPr>
          <w:rFonts w:eastAsia="Times New Roman"/>
          <w:sz w:val="18"/>
          <w:szCs w:val="18"/>
        </w:rPr>
      </w:pPr>
      <w:r w:rsidRPr="00154749">
        <w:t>Staff will notify parents if a risk to other pupils exists</w:t>
      </w:r>
    </w:p>
    <w:p w14:paraId="58F1C593" w14:textId="77777777" w:rsidR="004F6082" w:rsidRPr="00154749" w:rsidRDefault="003C650D" w:rsidP="00F17D18">
      <w:r w:rsidRPr="00154749">
        <w:t xml:space="preserve">Children with specific infectious diseases set out in the </w:t>
      </w:r>
      <w:hyperlink r:id="rId16" w:history="1">
        <w:r w:rsidRPr="00154749">
          <w:rPr>
            <w:color w:val="0072CC"/>
            <w:u w:val="single" w:color="0072CC"/>
          </w:rPr>
          <w:t>UK Health Security Agency’s exclusion table</w:t>
        </w:r>
      </w:hyperlink>
      <w:r w:rsidRPr="00154749">
        <w:t xml:space="preserve"> will not be allowed to return to school/nursery until the appropriate exclusion period has passed.</w:t>
      </w:r>
    </w:p>
    <w:p w14:paraId="4E358533" w14:textId="75B37C99" w:rsidR="004F6082" w:rsidRPr="00154749" w:rsidRDefault="002340CB" w:rsidP="00F17D18">
      <w:r>
        <w:t>Schools</w:t>
      </w:r>
      <w:r w:rsidR="003C650D" w:rsidRPr="00154749">
        <w:t xml:space="preserve"> will take the following steps to prevent the spread of infection:</w:t>
      </w:r>
    </w:p>
    <w:p w14:paraId="7643C579" w14:textId="77777777" w:rsidR="004F6082" w:rsidRPr="00512079" w:rsidRDefault="003C650D" w:rsidP="00512079">
      <w:pPr>
        <w:pStyle w:val="ListParagraph"/>
        <w:numPr>
          <w:ilvl w:val="0"/>
          <w:numId w:val="31"/>
        </w:numPr>
        <w:rPr>
          <w:rFonts w:eastAsia="Times New Roman"/>
          <w:sz w:val="18"/>
          <w:szCs w:val="18"/>
        </w:rPr>
      </w:pPr>
      <w:r w:rsidRPr="00154749">
        <w:t>Reducing or eliminating sources of infection through good hygiene practices</w:t>
      </w:r>
    </w:p>
    <w:p w14:paraId="20FBABE5" w14:textId="77777777" w:rsidR="004F6082" w:rsidRPr="00512079" w:rsidRDefault="003C650D" w:rsidP="00512079">
      <w:pPr>
        <w:pStyle w:val="ListParagraph"/>
        <w:numPr>
          <w:ilvl w:val="0"/>
          <w:numId w:val="31"/>
        </w:numPr>
        <w:rPr>
          <w:rFonts w:eastAsia="Times New Roman"/>
          <w:sz w:val="18"/>
          <w:szCs w:val="18"/>
        </w:rPr>
      </w:pPr>
      <w:r w:rsidRPr="00154749">
        <w:t>Good handwashing practice</w:t>
      </w:r>
    </w:p>
    <w:p w14:paraId="71FE2A42" w14:textId="77777777" w:rsidR="004F6082" w:rsidRPr="00512079" w:rsidRDefault="003C650D" w:rsidP="00512079">
      <w:pPr>
        <w:pStyle w:val="ListParagraph"/>
        <w:numPr>
          <w:ilvl w:val="0"/>
          <w:numId w:val="31"/>
        </w:numPr>
        <w:rPr>
          <w:rFonts w:eastAsia="Times New Roman"/>
          <w:sz w:val="18"/>
          <w:szCs w:val="18"/>
        </w:rPr>
      </w:pPr>
      <w:r w:rsidRPr="00154749">
        <w:t>Encouraging and facilitating healthy eating</w:t>
      </w:r>
    </w:p>
    <w:p w14:paraId="3EA81D6A" w14:textId="77777777" w:rsidR="004F6082" w:rsidRPr="00512079" w:rsidRDefault="003C650D" w:rsidP="00512079">
      <w:pPr>
        <w:pStyle w:val="ListParagraph"/>
        <w:numPr>
          <w:ilvl w:val="0"/>
          <w:numId w:val="31"/>
        </w:numPr>
        <w:rPr>
          <w:rFonts w:eastAsia="Times New Roman"/>
          <w:sz w:val="18"/>
          <w:szCs w:val="18"/>
        </w:rPr>
      </w:pPr>
      <w:r w:rsidRPr="00154749">
        <w:t>Ensuring that regulated food hygiene standard requirements in the maintenance of food preparation areas and preparation of food are followed</w:t>
      </w:r>
    </w:p>
    <w:p w14:paraId="527D33AA" w14:textId="77777777" w:rsidR="004F6082" w:rsidRPr="00512079" w:rsidRDefault="003C650D" w:rsidP="00512079">
      <w:pPr>
        <w:pStyle w:val="ListParagraph"/>
        <w:numPr>
          <w:ilvl w:val="0"/>
          <w:numId w:val="31"/>
        </w:numPr>
        <w:rPr>
          <w:rFonts w:eastAsia="Times New Roman"/>
          <w:sz w:val="18"/>
          <w:szCs w:val="18"/>
        </w:rPr>
      </w:pPr>
      <w:r w:rsidRPr="00154749">
        <w:t>Championing and educating staff, parents, carers and pupils on the importance of immunisation as a tool against infection (while recognising the individual’s right to choose)</w:t>
      </w:r>
    </w:p>
    <w:p w14:paraId="2833D787" w14:textId="44719CD5" w:rsidR="004F6082" w:rsidRPr="00512079" w:rsidRDefault="003C650D" w:rsidP="00512079">
      <w:pPr>
        <w:rPr>
          <w:rFonts w:eastAsia="Times New Roman"/>
          <w:sz w:val="18"/>
          <w:szCs w:val="18"/>
        </w:rPr>
      </w:pPr>
      <w:r w:rsidRPr="009413F7">
        <w:t>School</w:t>
      </w:r>
      <w:r w:rsidR="00512079" w:rsidRPr="009413F7">
        <w:t>s with</w:t>
      </w:r>
      <w:r w:rsidRPr="009413F7">
        <w:t xml:space="preserve"> </w:t>
      </w:r>
      <w:proofErr w:type="gramStart"/>
      <w:r w:rsidRPr="009413F7">
        <w:t>nurseries,</w:t>
      </w:r>
      <w:proofErr w:type="gramEnd"/>
      <w:r w:rsidRPr="009413F7">
        <w:t xml:space="preserve"> </w:t>
      </w:r>
      <w:r w:rsidR="009413F7" w:rsidRPr="009413F7">
        <w:t>will also e</w:t>
      </w:r>
      <w:r w:rsidRPr="00154749">
        <w:t>stablish a daily cleaning routine for:</w:t>
      </w:r>
    </w:p>
    <w:p w14:paraId="67E0168E" w14:textId="77777777" w:rsidR="004F6082" w:rsidRPr="009413F7" w:rsidRDefault="003C650D" w:rsidP="009413F7">
      <w:pPr>
        <w:pStyle w:val="ListParagraph"/>
        <w:numPr>
          <w:ilvl w:val="0"/>
          <w:numId w:val="32"/>
        </w:numPr>
        <w:rPr>
          <w:rFonts w:eastAsia="Times New Roman"/>
          <w:sz w:val="18"/>
          <w:szCs w:val="18"/>
        </w:rPr>
      </w:pPr>
      <w:r w:rsidRPr="00154749">
        <w:t>Nappy changing facilities</w:t>
      </w:r>
    </w:p>
    <w:p w14:paraId="1ACE2E7D" w14:textId="77777777" w:rsidR="004F6082" w:rsidRPr="009413F7" w:rsidRDefault="003C650D" w:rsidP="009413F7">
      <w:pPr>
        <w:pStyle w:val="ListParagraph"/>
        <w:numPr>
          <w:ilvl w:val="0"/>
          <w:numId w:val="32"/>
        </w:numPr>
        <w:rPr>
          <w:rFonts w:eastAsia="Times New Roman"/>
          <w:sz w:val="18"/>
          <w:szCs w:val="18"/>
        </w:rPr>
      </w:pPr>
      <w:r w:rsidRPr="00154749">
        <w:t>Play areas</w:t>
      </w:r>
    </w:p>
    <w:p w14:paraId="72DA3046" w14:textId="77777777" w:rsidR="004F6082" w:rsidRPr="009413F7" w:rsidRDefault="003C650D" w:rsidP="009413F7">
      <w:pPr>
        <w:pStyle w:val="ListParagraph"/>
        <w:numPr>
          <w:ilvl w:val="0"/>
          <w:numId w:val="32"/>
        </w:numPr>
        <w:rPr>
          <w:rFonts w:eastAsia="Times New Roman"/>
          <w:sz w:val="18"/>
          <w:szCs w:val="18"/>
        </w:rPr>
      </w:pPr>
      <w:r w:rsidRPr="00154749">
        <w:t>Toys, activities and equipment</w:t>
      </w:r>
    </w:p>
    <w:p w14:paraId="2B9357E6" w14:textId="77777777" w:rsidR="00F170CA" w:rsidRDefault="00F170CA" w:rsidP="00F17D18">
      <w:pPr>
        <w:pStyle w:val="Heading1"/>
      </w:pPr>
      <w:r>
        <w:br w:type="page"/>
      </w:r>
    </w:p>
    <w:p w14:paraId="4B1DA5DE" w14:textId="37113E64" w:rsidR="002411B9" w:rsidRPr="005735B4" w:rsidRDefault="00E20DD7" w:rsidP="005735B4">
      <w:pPr>
        <w:pStyle w:val="Heading1"/>
      </w:pPr>
      <w:bookmarkStart w:id="86" w:name="_Toc238547745"/>
      <w:r w:rsidRPr="005735B4">
        <w:lastRenderedPageBreak/>
        <w:t xml:space="preserve">Appendix </w:t>
      </w:r>
      <w:r w:rsidR="00F170CA" w:rsidRPr="005735B4">
        <w:t>3</w:t>
      </w:r>
      <w:r w:rsidR="002411B9" w:rsidRPr="005735B4">
        <w:t xml:space="preserve"> - School-specific procedures</w:t>
      </w:r>
      <w:bookmarkEnd w:id="86"/>
    </w:p>
    <w:p w14:paraId="69A6BAB3" w14:textId="77777777" w:rsidR="00F170CA" w:rsidRDefault="00100A77" w:rsidP="00DA5520">
      <w:r>
        <w:t>Who is responsible for maintaining IHPs</w:t>
      </w:r>
    </w:p>
    <w:p w14:paraId="26C7E6C6" w14:textId="3FA04D08" w:rsidR="00F170CA" w:rsidRDefault="00F170CA" w:rsidP="00DA5520">
      <w:r>
        <w:t xml:space="preserve">People with other specific responsibilities, e.g., regular checking of medicines in date, maintaining eth register </w:t>
      </w:r>
      <w:proofErr w:type="gramStart"/>
      <w:r>
        <w:t>etc,.</w:t>
      </w:r>
      <w:proofErr w:type="gramEnd"/>
    </w:p>
    <w:p w14:paraId="7776DD48" w14:textId="64FB15DE" w:rsidR="00DA5520" w:rsidRPr="00DA5520" w:rsidRDefault="00100A77" w:rsidP="00DA5520">
      <w:r>
        <w:t>How the school g</w:t>
      </w:r>
      <w:r w:rsidR="00DA5520">
        <w:t>ather</w:t>
      </w:r>
      <w:r>
        <w:t>s</w:t>
      </w:r>
      <w:r w:rsidR="00DA5520">
        <w:t xml:space="preserve"> </w:t>
      </w:r>
      <w:r w:rsidR="00787EF3">
        <w:t xml:space="preserve">information about </w:t>
      </w:r>
      <w:r w:rsidR="00F170CA">
        <w:t xml:space="preserve">a </w:t>
      </w:r>
      <w:r w:rsidR="00787EF3">
        <w:t xml:space="preserve">child’s </w:t>
      </w:r>
      <w:proofErr w:type="gramStart"/>
      <w:r w:rsidR="00787EF3">
        <w:t>need</w:t>
      </w:r>
      <w:proofErr w:type="gramEnd"/>
      <w:r w:rsidR="00787EF3">
        <w:t>.</w:t>
      </w:r>
    </w:p>
    <w:sectPr w:rsidR="00DA5520" w:rsidRPr="00DA5520" w:rsidSect="002B362B">
      <w:footerReference w:type="default" r:id="rId17"/>
      <w:pgSz w:w="11906" w:h="16838"/>
      <w:pgMar w:top="992" w:right="1077" w:bottom="851" w:left="1077"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50783" w14:textId="77777777" w:rsidR="00546605" w:rsidRDefault="00546605" w:rsidP="00F17D18">
      <w:r>
        <w:separator/>
      </w:r>
    </w:p>
  </w:endnote>
  <w:endnote w:type="continuationSeparator" w:id="0">
    <w:p w14:paraId="3919ED9C" w14:textId="77777777" w:rsidR="00546605" w:rsidRDefault="00546605" w:rsidP="00F17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C53F" w14:textId="787ADECC" w:rsidR="007C69A9" w:rsidRDefault="007C69A9">
    <w:pPr>
      <w:pStyle w:val="Footer"/>
    </w:pPr>
    <w:r>
      <w:t>MAT Supporting Children with Medica</w:t>
    </w:r>
    <w:r w:rsidR="004D1119">
      <w:t>l Conditions Policy</w:t>
    </w:r>
    <w:r w:rsidR="004D1119">
      <w:tab/>
    </w:r>
    <w:r w:rsidR="004D1119">
      <w:rPr>
        <w:lang w:val="en-GB"/>
      </w:rPr>
      <w:t xml:space="preserve">Page </w:t>
    </w:r>
    <w:r w:rsidR="004D1119">
      <w:rPr>
        <w:b/>
        <w:bCs/>
      </w:rPr>
      <w:fldChar w:fldCharType="begin"/>
    </w:r>
    <w:r w:rsidR="004D1119">
      <w:rPr>
        <w:b/>
        <w:bCs/>
      </w:rPr>
      <w:instrText>PAGE  \* Arabic  \* MERGEFORMAT</w:instrText>
    </w:r>
    <w:r w:rsidR="004D1119">
      <w:rPr>
        <w:b/>
        <w:bCs/>
      </w:rPr>
      <w:fldChar w:fldCharType="separate"/>
    </w:r>
    <w:r w:rsidR="004D1119">
      <w:rPr>
        <w:b/>
        <w:bCs/>
        <w:lang w:val="en-GB"/>
      </w:rPr>
      <w:t>1</w:t>
    </w:r>
    <w:r w:rsidR="004D1119">
      <w:rPr>
        <w:b/>
        <w:bCs/>
      </w:rPr>
      <w:fldChar w:fldCharType="end"/>
    </w:r>
    <w:r w:rsidR="004D1119">
      <w:rPr>
        <w:lang w:val="en-GB"/>
      </w:rPr>
      <w:t xml:space="preserve"> of </w:t>
    </w:r>
    <w:r w:rsidR="004D1119">
      <w:rPr>
        <w:b/>
        <w:bCs/>
      </w:rPr>
      <w:fldChar w:fldCharType="begin"/>
    </w:r>
    <w:r w:rsidR="004D1119">
      <w:rPr>
        <w:b/>
        <w:bCs/>
      </w:rPr>
      <w:instrText>NUMPAGES  \* Arabic  \* MERGEFORMAT</w:instrText>
    </w:r>
    <w:r w:rsidR="004D1119">
      <w:rPr>
        <w:b/>
        <w:bCs/>
      </w:rPr>
      <w:fldChar w:fldCharType="separate"/>
    </w:r>
    <w:r w:rsidR="004D1119">
      <w:rPr>
        <w:b/>
        <w:bCs/>
        <w:lang w:val="en-GB"/>
      </w:rPr>
      <w:t>2</w:t>
    </w:r>
    <w:r w:rsidR="004D1119">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65B39" w14:textId="77777777" w:rsidR="00546605" w:rsidRDefault="00546605" w:rsidP="00F17D18">
      <w:r>
        <w:separator/>
      </w:r>
    </w:p>
  </w:footnote>
  <w:footnote w:type="continuationSeparator" w:id="0">
    <w:p w14:paraId="6FF5217F" w14:textId="77777777" w:rsidR="00546605" w:rsidRDefault="00546605" w:rsidP="00F17D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pt;height:10.5pt" o:bullet="t">
        <v:imagedata r:id="rId1" o:title=""/>
      </v:shape>
    </w:pict>
  </w:numPicBullet>
  <w:numPicBullet w:numPicBulletId="1">
    <w:pict>
      <v:shape id="_x0000_i1026" type="#_x0000_t75" style="width:591.5pt;height:941pt;visibility:visible;mso-wrap-style:square" o:bullet="t">
        <v:imagedata r:id="rId2" o:title=""/>
      </v:shape>
    </w:pict>
  </w:numPicBullet>
  <w:abstractNum w:abstractNumId="0" w15:restartNumberingAfterBreak="0">
    <w:nsid w:val="EE53D0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hybridMultilevel"/>
    <w:tmpl w:val="3708A78E"/>
    <w:lvl w:ilvl="0" w:tplc="9AFC5226">
      <w:start w:val="1"/>
      <w:numFmt w:val="bullet"/>
      <w:lvlText w:val=""/>
      <w:lvlPicBulletId w:val="0"/>
      <w:lvlJc w:val="left"/>
      <w:pPr>
        <w:ind w:left="720" w:hanging="360"/>
      </w:pPr>
      <w:rPr>
        <w:rFonts w:ascii="Symbol" w:hAnsi="Symbol"/>
        <w:sz w:val="15"/>
        <w:szCs w:val="15"/>
      </w:rPr>
    </w:lvl>
    <w:lvl w:ilvl="1" w:tplc="E01AC536">
      <w:start w:val="1"/>
      <w:numFmt w:val="bullet"/>
      <w:lvlText w:val="o"/>
      <w:lvlJc w:val="left"/>
      <w:pPr>
        <w:tabs>
          <w:tab w:val="num" w:pos="1440"/>
        </w:tabs>
        <w:ind w:left="1440" w:hanging="360"/>
      </w:pPr>
      <w:rPr>
        <w:rFonts w:ascii="Courier New" w:hAnsi="Courier New"/>
      </w:rPr>
    </w:lvl>
    <w:lvl w:ilvl="2" w:tplc="5FDC0B00">
      <w:start w:val="1"/>
      <w:numFmt w:val="bullet"/>
      <w:lvlText w:val=""/>
      <w:lvlJc w:val="left"/>
      <w:pPr>
        <w:tabs>
          <w:tab w:val="num" w:pos="2160"/>
        </w:tabs>
        <w:ind w:left="2160" w:hanging="360"/>
      </w:pPr>
      <w:rPr>
        <w:rFonts w:ascii="Wingdings" w:hAnsi="Wingdings"/>
      </w:rPr>
    </w:lvl>
    <w:lvl w:ilvl="3" w:tplc="79149758">
      <w:start w:val="1"/>
      <w:numFmt w:val="bullet"/>
      <w:lvlText w:val=""/>
      <w:lvlJc w:val="left"/>
      <w:pPr>
        <w:tabs>
          <w:tab w:val="num" w:pos="2880"/>
        </w:tabs>
        <w:ind w:left="2880" w:hanging="360"/>
      </w:pPr>
      <w:rPr>
        <w:rFonts w:ascii="Symbol" w:hAnsi="Symbol"/>
      </w:rPr>
    </w:lvl>
    <w:lvl w:ilvl="4" w:tplc="8FC88622">
      <w:start w:val="1"/>
      <w:numFmt w:val="bullet"/>
      <w:lvlText w:val="o"/>
      <w:lvlJc w:val="left"/>
      <w:pPr>
        <w:tabs>
          <w:tab w:val="num" w:pos="3600"/>
        </w:tabs>
        <w:ind w:left="3600" w:hanging="360"/>
      </w:pPr>
      <w:rPr>
        <w:rFonts w:ascii="Courier New" w:hAnsi="Courier New"/>
      </w:rPr>
    </w:lvl>
    <w:lvl w:ilvl="5" w:tplc="6BD8A4FC">
      <w:start w:val="1"/>
      <w:numFmt w:val="bullet"/>
      <w:lvlText w:val=""/>
      <w:lvlJc w:val="left"/>
      <w:pPr>
        <w:tabs>
          <w:tab w:val="num" w:pos="4320"/>
        </w:tabs>
        <w:ind w:left="4320" w:hanging="360"/>
      </w:pPr>
      <w:rPr>
        <w:rFonts w:ascii="Wingdings" w:hAnsi="Wingdings"/>
      </w:rPr>
    </w:lvl>
    <w:lvl w:ilvl="6" w:tplc="017C71EC">
      <w:start w:val="1"/>
      <w:numFmt w:val="bullet"/>
      <w:lvlText w:val=""/>
      <w:lvlJc w:val="left"/>
      <w:pPr>
        <w:tabs>
          <w:tab w:val="num" w:pos="5040"/>
        </w:tabs>
        <w:ind w:left="5040" w:hanging="360"/>
      </w:pPr>
      <w:rPr>
        <w:rFonts w:ascii="Symbol" w:hAnsi="Symbol"/>
      </w:rPr>
    </w:lvl>
    <w:lvl w:ilvl="7" w:tplc="D07255BA">
      <w:start w:val="1"/>
      <w:numFmt w:val="bullet"/>
      <w:lvlText w:val="o"/>
      <w:lvlJc w:val="left"/>
      <w:pPr>
        <w:tabs>
          <w:tab w:val="num" w:pos="5760"/>
        </w:tabs>
        <w:ind w:left="5760" w:hanging="360"/>
      </w:pPr>
      <w:rPr>
        <w:rFonts w:ascii="Courier New" w:hAnsi="Courier New"/>
      </w:rPr>
    </w:lvl>
    <w:lvl w:ilvl="8" w:tplc="18A8364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2"/>
    <w:multiLevelType w:val="hybridMultilevel"/>
    <w:tmpl w:val="27E046A8"/>
    <w:lvl w:ilvl="0" w:tplc="F2601400">
      <w:start w:val="1"/>
      <w:numFmt w:val="bullet"/>
      <w:lvlText w:val=""/>
      <w:lvlPicBulletId w:val="0"/>
      <w:lvlJc w:val="left"/>
      <w:pPr>
        <w:ind w:left="720" w:hanging="360"/>
      </w:pPr>
      <w:rPr>
        <w:rFonts w:ascii="Symbol" w:hAnsi="Symbol"/>
        <w:sz w:val="15"/>
        <w:szCs w:val="15"/>
      </w:rPr>
    </w:lvl>
    <w:lvl w:ilvl="1" w:tplc="48A6A084">
      <w:start w:val="1"/>
      <w:numFmt w:val="bullet"/>
      <w:lvlText w:val="o"/>
      <w:lvlJc w:val="left"/>
      <w:pPr>
        <w:tabs>
          <w:tab w:val="num" w:pos="1440"/>
        </w:tabs>
        <w:ind w:left="1440" w:hanging="360"/>
      </w:pPr>
      <w:rPr>
        <w:rFonts w:ascii="Courier New" w:hAnsi="Courier New"/>
      </w:rPr>
    </w:lvl>
    <w:lvl w:ilvl="2" w:tplc="8C3C4660">
      <w:start w:val="1"/>
      <w:numFmt w:val="bullet"/>
      <w:lvlText w:val=""/>
      <w:lvlJc w:val="left"/>
      <w:pPr>
        <w:tabs>
          <w:tab w:val="num" w:pos="2160"/>
        </w:tabs>
        <w:ind w:left="2160" w:hanging="360"/>
      </w:pPr>
      <w:rPr>
        <w:rFonts w:ascii="Wingdings" w:hAnsi="Wingdings"/>
      </w:rPr>
    </w:lvl>
    <w:lvl w:ilvl="3" w:tplc="279C05EE">
      <w:start w:val="1"/>
      <w:numFmt w:val="bullet"/>
      <w:lvlText w:val=""/>
      <w:lvlJc w:val="left"/>
      <w:pPr>
        <w:tabs>
          <w:tab w:val="num" w:pos="2880"/>
        </w:tabs>
        <w:ind w:left="2880" w:hanging="360"/>
      </w:pPr>
      <w:rPr>
        <w:rFonts w:ascii="Symbol" w:hAnsi="Symbol"/>
      </w:rPr>
    </w:lvl>
    <w:lvl w:ilvl="4" w:tplc="B9045046">
      <w:start w:val="1"/>
      <w:numFmt w:val="bullet"/>
      <w:lvlText w:val="o"/>
      <w:lvlJc w:val="left"/>
      <w:pPr>
        <w:tabs>
          <w:tab w:val="num" w:pos="3600"/>
        </w:tabs>
        <w:ind w:left="3600" w:hanging="360"/>
      </w:pPr>
      <w:rPr>
        <w:rFonts w:ascii="Courier New" w:hAnsi="Courier New"/>
      </w:rPr>
    </w:lvl>
    <w:lvl w:ilvl="5" w:tplc="EE7CA22C">
      <w:start w:val="1"/>
      <w:numFmt w:val="bullet"/>
      <w:lvlText w:val=""/>
      <w:lvlJc w:val="left"/>
      <w:pPr>
        <w:tabs>
          <w:tab w:val="num" w:pos="4320"/>
        </w:tabs>
        <w:ind w:left="4320" w:hanging="360"/>
      </w:pPr>
      <w:rPr>
        <w:rFonts w:ascii="Wingdings" w:hAnsi="Wingdings"/>
      </w:rPr>
    </w:lvl>
    <w:lvl w:ilvl="6" w:tplc="1DB04BAC">
      <w:start w:val="1"/>
      <w:numFmt w:val="bullet"/>
      <w:lvlText w:val=""/>
      <w:lvlJc w:val="left"/>
      <w:pPr>
        <w:tabs>
          <w:tab w:val="num" w:pos="5040"/>
        </w:tabs>
        <w:ind w:left="5040" w:hanging="360"/>
      </w:pPr>
      <w:rPr>
        <w:rFonts w:ascii="Symbol" w:hAnsi="Symbol"/>
      </w:rPr>
    </w:lvl>
    <w:lvl w:ilvl="7" w:tplc="5E347B36">
      <w:start w:val="1"/>
      <w:numFmt w:val="bullet"/>
      <w:lvlText w:val="o"/>
      <w:lvlJc w:val="left"/>
      <w:pPr>
        <w:tabs>
          <w:tab w:val="num" w:pos="5760"/>
        </w:tabs>
        <w:ind w:left="5760" w:hanging="360"/>
      </w:pPr>
      <w:rPr>
        <w:rFonts w:ascii="Courier New" w:hAnsi="Courier New"/>
      </w:rPr>
    </w:lvl>
    <w:lvl w:ilvl="8" w:tplc="3CA0280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3"/>
    <w:multiLevelType w:val="hybridMultilevel"/>
    <w:tmpl w:val="A1B89000"/>
    <w:lvl w:ilvl="0" w:tplc="DC48496E">
      <w:start w:val="1"/>
      <w:numFmt w:val="bullet"/>
      <w:lvlText w:val=""/>
      <w:lvlPicBulletId w:val="0"/>
      <w:lvlJc w:val="left"/>
      <w:pPr>
        <w:ind w:left="720" w:hanging="360"/>
      </w:pPr>
      <w:rPr>
        <w:rFonts w:ascii="Symbol" w:hAnsi="Symbol"/>
        <w:sz w:val="15"/>
        <w:szCs w:val="15"/>
      </w:rPr>
    </w:lvl>
    <w:lvl w:ilvl="1" w:tplc="5E463736">
      <w:start w:val="1"/>
      <w:numFmt w:val="bullet"/>
      <w:lvlText w:val="o"/>
      <w:lvlJc w:val="left"/>
      <w:pPr>
        <w:tabs>
          <w:tab w:val="num" w:pos="1440"/>
        </w:tabs>
        <w:ind w:left="1440" w:hanging="360"/>
      </w:pPr>
      <w:rPr>
        <w:rFonts w:ascii="Courier New" w:hAnsi="Courier New"/>
      </w:rPr>
    </w:lvl>
    <w:lvl w:ilvl="2" w:tplc="7A7420A6">
      <w:start w:val="1"/>
      <w:numFmt w:val="bullet"/>
      <w:lvlText w:val=""/>
      <w:lvlJc w:val="left"/>
      <w:pPr>
        <w:tabs>
          <w:tab w:val="num" w:pos="2160"/>
        </w:tabs>
        <w:ind w:left="2160" w:hanging="360"/>
      </w:pPr>
      <w:rPr>
        <w:rFonts w:ascii="Wingdings" w:hAnsi="Wingdings"/>
      </w:rPr>
    </w:lvl>
    <w:lvl w:ilvl="3" w:tplc="D9228CF4">
      <w:start w:val="1"/>
      <w:numFmt w:val="bullet"/>
      <w:lvlText w:val=""/>
      <w:lvlJc w:val="left"/>
      <w:pPr>
        <w:tabs>
          <w:tab w:val="num" w:pos="2880"/>
        </w:tabs>
        <w:ind w:left="2880" w:hanging="360"/>
      </w:pPr>
      <w:rPr>
        <w:rFonts w:ascii="Symbol" w:hAnsi="Symbol"/>
      </w:rPr>
    </w:lvl>
    <w:lvl w:ilvl="4" w:tplc="D7B280AC">
      <w:start w:val="1"/>
      <w:numFmt w:val="bullet"/>
      <w:lvlText w:val="o"/>
      <w:lvlJc w:val="left"/>
      <w:pPr>
        <w:tabs>
          <w:tab w:val="num" w:pos="3600"/>
        </w:tabs>
        <w:ind w:left="3600" w:hanging="360"/>
      </w:pPr>
      <w:rPr>
        <w:rFonts w:ascii="Courier New" w:hAnsi="Courier New"/>
      </w:rPr>
    </w:lvl>
    <w:lvl w:ilvl="5" w:tplc="BF769158">
      <w:start w:val="1"/>
      <w:numFmt w:val="bullet"/>
      <w:lvlText w:val=""/>
      <w:lvlJc w:val="left"/>
      <w:pPr>
        <w:tabs>
          <w:tab w:val="num" w:pos="4320"/>
        </w:tabs>
        <w:ind w:left="4320" w:hanging="360"/>
      </w:pPr>
      <w:rPr>
        <w:rFonts w:ascii="Wingdings" w:hAnsi="Wingdings"/>
      </w:rPr>
    </w:lvl>
    <w:lvl w:ilvl="6" w:tplc="5B5C39C4">
      <w:start w:val="1"/>
      <w:numFmt w:val="bullet"/>
      <w:lvlText w:val=""/>
      <w:lvlJc w:val="left"/>
      <w:pPr>
        <w:tabs>
          <w:tab w:val="num" w:pos="5040"/>
        </w:tabs>
        <w:ind w:left="5040" w:hanging="360"/>
      </w:pPr>
      <w:rPr>
        <w:rFonts w:ascii="Symbol" w:hAnsi="Symbol"/>
      </w:rPr>
    </w:lvl>
    <w:lvl w:ilvl="7" w:tplc="5DE6A984">
      <w:start w:val="1"/>
      <w:numFmt w:val="bullet"/>
      <w:lvlText w:val="o"/>
      <w:lvlJc w:val="left"/>
      <w:pPr>
        <w:tabs>
          <w:tab w:val="num" w:pos="5760"/>
        </w:tabs>
        <w:ind w:left="5760" w:hanging="360"/>
      </w:pPr>
      <w:rPr>
        <w:rFonts w:ascii="Courier New" w:hAnsi="Courier New"/>
      </w:rPr>
    </w:lvl>
    <w:lvl w:ilvl="8" w:tplc="96A488B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4"/>
    <w:multiLevelType w:val="hybridMultilevel"/>
    <w:tmpl w:val="D876C73C"/>
    <w:lvl w:ilvl="0" w:tplc="EE10A1AE">
      <w:start w:val="1"/>
      <w:numFmt w:val="bullet"/>
      <w:lvlText w:val=""/>
      <w:lvlPicBulletId w:val="0"/>
      <w:lvlJc w:val="left"/>
      <w:pPr>
        <w:ind w:left="720" w:hanging="360"/>
      </w:pPr>
      <w:rPr>
        <w:rFonts w:ascii="Symbol" w:hAnsi="Symbol"/>
        <w:sz w:val="15"/>
        <w:szCs w:val="15"/>
      </w:rPr>
    </w:lvl>
    <w:lvl w:ilvl="1" w:tplc="CAE40D0A">
      <w:start w:val="1"/>
      <w:numFmt w:val="bullet"/>
      <w:lvlText w:val="o"/>
      <w:lvlJc w:val="left"/>
      <w:pPr>
        <w:tabs>
          <w:tab w:val="num" w:pos="1440"/>
        </w:tabs>
        <w:ind w:left="1440" w:hanging="360"/>
      </w:pPr>
      <w:rPr>
        <w:rFonts w:ascii="Courier New" w:hAnsi="Courier New"/>
      </w:rPr>
    </w:lvl>
    <w:lvl w:ilvl="2" w:tplc="9AB6DDFC">
      <w:start w:val="1"/>
      <w:numFmt w:val="bullet"/>
      <w:lvlText w:val=""/>
      <w:lvlJc w:val="left"/>
      <w:pPr>
        <w:tabs>
          <w:tab w:val="num" w:pos="2160"/>
        </w:tabs>
        <w:ind w:left="2160" w:hanging="360"/>
      </w:pPr>
      <w:rPr>
        <w:rFonts w:ascii="Wingdings" w:hAnsi="Wingdings"/>
      </w:rPr>
    </w:lvl>
    <w:lvl w:ilvl="3" w:tplc="A0508FE8">
      <w:start w:val="1"/>
      <w:numFmt w:val="bullet"/>
      <w:lvlText w:val=""/>
      <w:lvlJc w:val="left"/>
      <w:pPr>
        <w:tabs>
          <w:tab w:val="num" w:pos="2880"/>
        </w:tabs>
        <w:ind w:left="2880" w:hanging="360"/>
      </w:pPr>
      <w:rPr>
        <w:rFonts w:ascii="Symbol" w:hAnsi="Symbol"/>
      </w:rPr>
    </w:lvl>
    <w:lvl w:ilvl="4" w:tplc="29E6C396">
      <w:start w:val="1"/>
      <w:numFmt w:val="bullet"/>
      <w:lvlText w:val="o"/>
      <w:lvlJc w:val="left"/>
      <w:pPr>
        <w:tabs>
          <w:tab w:val="num" w:pos="3600"/>
        </w:tabs>
        <w:ind w:left="3600" w:hanging="360"/>
      </w:pPr>
      <w:rPr>
        <w:rFonts w:ascii="Courier New" w:hAnsi="Courier New"/>
      </w:rPr>
    </w:lvl>
    <w:lvl w:ilvl="5" w:tplc="009A8234">
      <w:start w:val="1"/>
      <w:numFmt w:val="bullet"/>
      <w:lvlText w:val=""/>
      <w:lvlJc w:val="left"/>
      <w:pPr>
        <w:tabs>
          <w:tab w:val="num" w:pos="4320"/>
        </w:tabs>
        <w:ind w:left="4320" w:hanging="360"/>
      </w:pPr>
      <w:rPr>
        <w:rFonts w:ascii="Wingdings" w:hAnsi="Wingdings"/>
      </w:rPr>
    </w:lvl>
    <w:lvl w:ilvl="6" w:tplc="77103B32">
      <w:start w:val="1"/>
      <w:numFmt w:val="bullet"/>
      <w:lvlText w:val=""/>
      <w:lvlJc w:val="left"/>
      <w:pPr>
        <w:tabs>
          <w:tab w:val="num" w:pos="5040"/>
        </w:tabs>
        <w:ind w:left="5040" w:hanging="360"/>
      </w:pPr>
      <w:rPr>
        <w:rFonts w:ascii="Symbol" w:hAnsi="Symbol"/>
      </w:rPr>
    </w:lvl>
    <w:lvl w:ilvl="7" w:tplc="3EE64FAE">
      <w:start w:val="1"/>
      <w:numFmt w:val="bullet"/>
      <w:lvlText w:val="o"/>
      <w:lvlJc w:val="left"/>
      <w:pPr>
        <w:tabs>
          <w:tab w:val="num" w:pos="5760"/>
        </w:tabs>
        <w:ind w:left="5760" w:hanging="360"/>
      </w:pPr>
      <w:rPr>
        <w:rFonts w:ascii="Courier New" w:hAnsi="Courier New"/>
      </w:rPr>
    </w:lvl>
    <w:lvl w:ilvl="8" w:tplc="49F2365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5"/>
    <w:multiLevelType w:val="hybridMultilevel"/>
    <w:tmpl w:val="B4B635B0"/>
    <w:lvl w:ilvl="0" w:tplc="11A06934">
      <w:start w:val="1"/>
      <w:numFmt w:val="bullet"/>
      <w:lvlText w:val=""/>
      <w:lvlPicBulletId w:val="0"/>
      <w:lvlJc w:val="left"/>
      <w:pPr>
        <w:ind w:left="720" w:hanging="360"/>
      </w:pPr>
      <w:rPr>
        <w:rFonts w:ascii="Symbol" w:hAnsi="Symbol"/>
        <w:sz w:val="15"/>
        <w:szCs w:val="15"/>
      </w:rPr>
    </w:lvl>
    <w:lvl w:ilvl="1" w:tplc="9AF8AB24">
      <w:start w:val="1"/>
      <w:numFmt w:val="bullet"/>
      <w:lvlText w:val="o"/>
      <w:lvlJc w:val="left"/>
      <w:pPr>
        <w:tabs>
          <w:tab w:val="num" w:pos="1440"/>
        </w:tabs>
        <w:ind w:left="1440" w:hanging="360"/>
      </w:pPr>
      <w:rPr>
        <w:rFonts w:ascii="Courier New" w:hAnsi="Courier New"/>
      </w:rPr>
    </w:lvl>
    <w:lvl w:ilvl="2" w:tplc="18AAB6EC">
      <w:start w:val="1"/>
      <w:numFmt w:val="bullet"/>
      <w:lvlText w:val=""/>
      <w:lvlJc w:val="left"/>
      <w:pPr>
        <w:tabs>
          <w:tab w:val="num" w:pos="2160"/>
        </w:tabs>
        <w:ind w:left="2160" w:hanging="360"/>
      </w:pPr>
      <w:rPr>
        <w:rFonts w:ascii="Wingdings" w:hAnsi="Wingdings"/>
      </w:rPr>
    </w:lvl>
    <w:lvl w:ilvl="3" w:tplc="136A06EA">
      <w:start w:val="1"/>
      <w:numFmt w:val="bullet"/>
      <w:lvlText w:val=""/>
      <w:lvlJc w:val="left"/>
      <w:pPr>
        <w:tabs>
          <w:tab w:val="num" w:pos="2880"/>
        </w:tabs>
        <w:ind w:left="2880" w:hanging="360"/>
      </w:pPr>
      <w:rPr>
        <w:rFonts w:ascii="Symbol" w:hAnsi="Symbol"/>
      </w:rPr>
    </w:lvl>
    <w:lvl w:ilvl="4" w:tplc="80000796">
      <w:start w:val="1"/>
      <w:numFmt w:val="bullet"/>
      <w:lvlText w:val="o"/>
      <w:lvlJc w:val="left"/>
      <w:pPr>
        <w:tabs>
          <w:tab w:val="num" w:pos="3600"/>
        </w:tabs>
        <w:ind w:left="3600" w:hanging="360"/>
      </w:pPr>
      <w:rPr>
        <w:rFonts w:ascii="Courier New" w:hAnsi="Courier New"/>
      </w:rPr>
    </w:lvl>
    <w:lvl w:ilvl="5" w:tplc="7E202678">
      <w:start w:val="1"/>
      <w:numFmt w:val="bullet"/>
      <w:lvlText w:val=""/>
      <w:lvlJc w:val="left"/>
      <w:pPr>
        <w:tabs>
          <w:tab w:val="num" w:pos="4320"/>
        </w:tabs>
        <w:ind w:left="4320" w:hanging="360"/>
      </w:pPr>
      <w:rPr>
        <w:rFonts w:ascii="Wingdings" w:hAnsi="Wingdings"/>
      </w:rPr>
    </w:lvl>
    <w:lvl w:ilvl="6" w:tplc="3B908F66">
      <w:start w:val="1"/>
      <w:numFmt w:val="bullet"/>
      <w:lvlText w:val=""/>
      <w:lvlJc w:val="left"/>
      <w:pPr>
        <w:tabs>
          <w:tab w:val="num" w:pos="5040"/>
        </w:tabs>
        <w:ind w:left="5040" w:hanging="360"/>
      </w:pPr>
      <w:rPr>
        <w:rFonts w:ascii="Symbol" w:hAnsi="Symbol"/>
      </w:rPr>
    </w:lvl>
    <w:lvl w:ilvl="7" w:tplc="BEFA18F8">
      <w:start w:val="1"/>
      <w:numFmt w:val="bullet"/>
      <w:lvlText w:val="o"/>
      <w:lvlJc w:val="left"/>
      <w:pPr>
        <w:tabs>
          <w:tab w:val="num" w:pos="5760"/>
        </w:tabs>
        <w:ind w:left="5760" w:hanging="360"/>
      </w:pPr>
      <w:rPr>
        <w:rFonts w:ascii="Courier New" w:hAnsi="Courier New"/>
      </w:rPr>
    </w:lvl>
    <w:lvl w:ilvl="8" w:tplc="63669A3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6"/>
    <w:multiLevelType w:val="hybridMultilevel"/>
    <w:tmpl w:val="5DF8573C"/>
    <w:lvl w:ilvl="0" w:tplc="1B1C6338">
      <w:start w:val="1"/>
      <w:numFmt w:val="bullet"/>
      <w:lvlText w:val=""/>
      <w:lvlPicBulletId w:val="0"/>
      <w:lvlJc w:val="left"/>
      <w:pPr>
        <w:ind w:left="720" w:hanging="360"/>
      </w:pPr>
      <w:rPr>
        <w:rFonts w:ascii="Symbol" w:hAnsi="Symbol"/>
        <w:sz w:val="15"/>
        <w:szCs w:val="15"/>
      </w:rPr>
    </w:lvl>
    <w:lvl w:ilvl="1" w:tplc="60AE5348">
      <w:start w:val="1"/>
      <w:numFmt w:val="bullet"/>
      <w:lvlText w:val="o"/>
      <w:lvlJc w:val="left"/>
      <w:pPr>
        <w:tabs>
          <w:tab w:val="num" w:pos="1440"/>
        </w:tabs>
        <w:ind w:left="1440" w:hanging="360"/>
      </w:pPr>
      <w:rPr>
        <w:rFonts w:ascii="Courier New" w:hAnsi="Courier New"/>
      </w:rPr>
    </w:lvl>
    <w:lvl w:ilvl="2" w:tplc="430C7B48">
      <w:start w:val="1"/>
      <w:numFmt w:val="bullet"/>
      <w:lvlText w:val=""/>
      <w:lvlJc w:val="left"/>
      <w:pPr>
        <w:tabs>
          <w:tab w:val="num" w:pos="2160"/>
        </w:tabs>
        <w:ind w:left="2160" w:hanging="360"/>
      </w:pPr>
      <w:rPr>
        <w:rFonts w:ascii="Wingdings" w:hAnsi="Wingdings"/>
      </w:rPr>
    </w:lvl>
    <w:lvl w:ilvl="3" w:tplc="DE2E0B80">
      <w:start w:val="1"/>
      <w:numFmt w:val="bullet"/>
      <w:lvlText w:val=""/>
      <w:lvlJc w:val="left"/>
      <w:pPr>
        <w:tabs>
          <w:tab w:val="num" w:pos="2880"/>
        </w:tabs>
        <w:ind w:left="2880" w:hanging="360"/>
      </w:pPr>
      <w:rPr>
        <w:rFonts w:ascii="Symbol" w:hAnsi="Symbol"/>
      </w:rPr>
    </w:lvl>
    <w:lvl w:ilvl="4" w:tplc="8868954E">
      <w:start w:val="1"/>
      <w:numFmt w:val="bullet"/>
      <w:lvlText w:val="o"/>
      <w:lvlJc w:val="left"/>
      <w:pPr>
        <w:tabs>
          <w:tab w:val="num" w:pos="3600"/>
        </w:tabs>
        <w:ind w:left="3600" w:hanging="360"/>
      </w:pPr>
      <w:rPr>
        <w:rFonts w:ascii="Courier New" w:hAnsi="Courier New"/>
      </w:rPr>
    </w:lvl>
    <w:lvl w:ilvl="5" w:tplc="418A95E2">
      <w:start w:val="1"/>
      <w:numFmt w:val="bullet"/>
      <w:lvlText w:val=""/>
      <w:lvlJc w:val="left"/>
      <w:pPr>
        <w:tabs>
          <w:tab w:val="num" w:pos="4320"/>
        </w:tabs>
        <w:ind w:left="4320" w:hanging="360"/>
      </w:pPr>
      <w:rPr>
        <w:rFonts w:ascii="Wingdings" w:hAnsi="Wingdings"/>
      </w:rPr>
    </w:lvl>
    <w:lvl w:ilvl="6" w:tplc="8F0C282E">
      <w:start w:val="1"/>
      <w:numFmt w:val="bullet"/>
      <w:lvlText w:val=""/>
      <w:lvlJc w:val="left"/>
      <w:pPr>
        <w:tabs>
          <w:tab w:val="num" w:pos="5040"/>
        </w:tabs>
        <w:ind w:left="5040" w:hanging="360"/>
      </w:pPr>
      <w:rPr>
        <w:rFonts w:ascii="Symbol" w:hAnsi="Symbol"/>
      </w:rPr>
    </w:lvl>
    <w:lvl w:ilvl="7" w:tplc="CB24B3DC">
      <w:start w:val="1"/>
      <w:numFmt w:val="bullet"/>
      <w:lvlText w:val="o"/>
      <w:lvlJc w:val="left"/>
      <w:pPr>
        <w:tabs>
          <w:tab w:val="num" w:pos="5760"/>
        </w:tabs>
        <w:ind w:left="5760" w:hanging="360"/>
      </w:pPr>
      <w:rPr>
        <w:rFonts w:ascii="Courier New" w:hAnsi="Courier New"/>
      </w:rPr>
    </w:lvl>
    <w:lvl w:ilvl="8" w:tplc="6F24396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7"/>
    <w:multiLevelType w:val="hybridMultilevel"/>
    <w:tmpl w:val="BE601FFA"/>
    <w:lvl w:ilvl="0" w:tplc="40F08C68">
      <w:start w:val="1"/>
      <w:numFmt w:val="bullet"/>
      <w:lvlText w:val=""/>
      <w:lvlPicBulletId w:val="0"/>
      <w:lvlJc w:val="left"/>
      <w:pPr>
        <w:ind w:left="720" w:hanging="360"/>
      </w:pPr>
      <w:rPr>
        <w:rFonts w:ascii="Symbol" w:hAnsi="Symbol"/>
        <w:sz w:val="15"/>
        <w:szCs w:val="15"/>
      </w:rPr>
    </w:lvl>
    <w:lvl w:ilvl="1" w:tplc="D4507F84">
      <w:start w:val="1"/>
      <w:numFmt w:val="bullet"/>
      <w:lvlText w:val="o"/>
      <w:lvlJc w:val="left"/>
      <w:pPr>
        <w:tabs>
          <w:tab w:val="num" w:pos="1440"/>
        </w:tabs>
        <w:ind w:left="1440" w:hanging="360"/>
      </w:pPr>
      <w:rPr>
        <w:rFonts w:ascii="Courier New" w:hAnsi="Courier New"/>
      </w:rPr>
    </w:lvl>
    <w:lvl w:ilvl="2" w:tplc="876CD93A">
      <w:start w:val="1"/>
      <w:numFmt w:val="bullet"/>
      <w:lvlText w:val=""/>
      <w:lvlJc w:val="left"/>
      <w:pPr>
        <w:tabs>
          <w:tab w:val="num" w:pos="2160"/>
        </w:tabs>
        <w:ind w:left="2160" w:hanging="360"/>
      </w:pPr>
      <w:rPr>
        <w:rFonts w:ascii="Wingdings" w:hAnsi="Wingdings"/>
      </w:rPr>
    </w:lvl>
    <w:lvl w:ilvl="3" w:tplc="3BA474B0">
      <w:start w:val="1"/>
      <w:numFmt w:val="bullet"/>
      <w:lvlText w:val=""/>
      <w:lvlJc w:val="left"/>
      <w:pPr>
        <w:tabs>
          <w:tab w:val="num" w:pos="2880"/>
        </w:tabs>
        <w:ind w:left="2880" w:hanging="360"/>
      </w:pPr>
      <w:rPr>
        <w:rFonts w:ascii="Symbol" w:hAnsi="Symbol"/>
      </w:rPr>
    </w:lvl>
    <w:lvl w:ilvl="4" w:tplc="F746FD9E">
      <w:start w:val="1"/>
      <w:numFmt w:val="bullet"/>
      <w:lvlText w:val="o"/>
      <w:lvlJc w:val="left"/>
      <w:pPr>
        <w:tabs>
          <w:tab w:val="num" w:pos="3600"/>
        </w:tabs>
        <w:ind w:left="3600" w:hanging="360"/>
      </w:pPr>
      <w:rPr>
        <w:rFonts w:ascii="Courier New" w:hAnsi="Courier New"/>
      </w:rPr>
    </w:lvl>
    <w:lvl w:ilvl="5" w:tplc="4C70DE5C">
      <w:start w:val="1"/>
      <w:numFmt w:val="bullet"/>
      <w:lvlText w:val=""/>
      <w:lvlJc w:val="left"/>
      <w:pPr>
        <w:tabs>
          <w:tab w:val="num" w:pos="4320"/>
        </w:tabs>
        <w:ind w:left="4320" w:hanging="360"/>
      </w:pPr>
      <w:rPr>
        <w:rFonts w:ascii="Wingdings" w:hAnsi="Wingdings"/>
      </w:rPr>
    </w:lvl>
    <w:lvl w:ilvl="6" w:tplc="14487CDA">
      <w:start w:val="1"/>
      <w:numFmt w:val="bullet"/>
      <w:lvlText w:val=""/>
      <w:lvlJc w:val="left"/>
      <w:pPr>
        <w:tabs>
          <w:tab w:val="num" w:pos="5040"/>
        </w:tabs>
        <w:ind w:left="5040" w:hanging="360"/>
      </w:pPr>
      <w:rPr>
        <w:rFonts w:ascii="Symbol" w:hAnsi="Symbol"/>
      </w:rPr>
    </w:lvl>
    <w:lvl w:ilvl="7" w:tplc="4F6C555A">
      <w:start w:val="1"/>
      <w:numFmt w:val="bullet"/>
      <w:lvlText w:val="o"/>
      <w:lvlJc w:val="left"/>
      <w:pPr>
        <w:tabs>
          <w:tab w:val="num" w:pos="5760"/>
        </w:tabs>
        <w:ind w:left="5760" w:hanging="360"/>
      </w:pPr>
      <w:rPr>
        <w:rFonts w:ascii="Courier New" w:hAnsi="Courier New"/>
      </w:rPr>
    </w:lvl>
    <w:lvl w:ilvl="8" w:tplc="D6145AC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8"/>
    <w:multiLevelType w:val="hybridMultilevel"/>
    <w:tmpl w:val="BF9E9186"/>
    <w:lvl w:ilvl="0" w:tplc="3F0CFAAE">
      <w:start w:val="1"/>
      <w:numFmt w:val="bullet"/>
      <w:lvlText w:val=""/>
      <w:lvlPicBulletId w:val="0"/>
      <w:lvlJc w:val="left"/>
      <w:pPr>
        <w:ind w:left="720" w:hanging="360"/>
      </w:pPr>
      <w:rPr>
        <w:rFonts w:ascii="Symbol" w:hAnsi="Symbol"/>
        <w:sz w:val="15"/>
        <w:szCs w:val="15"/>
      </w:rPr>
    </w:lvl>
    <w:lvl w:ilvl="1" w:tplc="F7447262">
      <w:start w:val="1"/>
      <w:numFmt w:val="bullet"/>
      <w:lvlText w:val="o"/>
      <w:lvlJc w:val="left"/>
      <w:pPr>
        <w:tabs>
          <w:tab w:val="num" w:pos="1440"/>
        </w:tabs>
        <w:ind w:left="1440" w:hanging="360"/>
      </w:pPr>
      <w:rPr>
        <w:rFonts w:ascii="Courier New" w:hAnsi="Courier New"/>
      </w:rPr>
    </w:lvl>
    <w:lvl w:ilvl="2" w:tplc="A8540A9C">
      <w:start w:val="1"/>
      <w:numFmt w:val="bullet"/>
      <w:lvlText w:val=""/>
      <w:lvlJc w:val="left"/>
      <w:pPr>
        <w:tabs>
          <w:tab w:val="num" w:pos="2160"/>
        </w:tabs>
        <w:ind w:left="2160" w:hanging="360"/>
      </w:pPr>
      <w:rPr>
        <w:rFonts w:ascii="Wingdings" w:hAnsi="Wingdings"/>
      </w:rPr>
    </w:lvl>
    <w:lvl w:ilvl="3" w:tplc="48AEC00C">
      <w:start w:val="1"/>
      <w:numFmt w:val="bullet"/>
      <w:lvlText w:val=""/>
      <w:lvlJc w:val="left"/>
      <w:pPr>
        <w:tabs>
          <w:tab w:val="num" w:pos="2880"/>
        </w:tabs>
        <w:ind w:left="2880" w:hanging="360"/>
      </w:pPr>
      <w:rPr>
        <w:rFonts w:ascii="Symbol" w:hAnsi="Symbol"/>
      </w:rPr>
    </w:lvl>
    <w:lvl w:ilvl="4" w:tplc="0C821FD8">
      <w:start w:val="1"/>
      <w:numFmt w:val="bullet"/>
      <w:lvlText w:val="o"/>
      <w:lvlJc w:val="left"/>
      <w:pPr>
        <w:tabs>
          <w:tab w:val="num" w:pos="3600"/>
        </w:tabs>
        <w:ind w:left="3600" w:hanging="360"/>
      </w:pPr>
      <w:rPr>
        <w:rFonts w:ascii="Courier New" w:hAnsi="Courier New"/>
      </w:rPr>
    </w:lvl>
    <w:lvl w:ilvl="5" w:tplc="E7E26002">
      <w:start w:val="1"/>
      <w:numFmt w:val="bullet"/>
      <w:lvlText w:val=""/>
      <w:lvlJc w:val="left"/>
      <w:pPr>
        <w:tabs>
          <w:tab w:val="num" w:pos="4320"/>
        </w:tabs>
        <w:ind w:left="4320" w:hanging="360"/>
      </w:pPr>
      <w:rPr>
        <w:rFonts w:ascii="Wingdings" w:hAnsi="Wingdings"/>
      </w:rPr>
    </w:lvl>
    <w:lvl w:ilvl="6" w:tplc="C7161404">
      <w:start w:val="1"/>
      <w:numFmt w:val="bullet"/>
      <w:lvlText w:val=""/>
      <w:lvlJc w:val="left"/>
      <w:pPr>
        <w:tabs>
          <w:tab w:val="num" w:pos="5040"/>
        </w:tabs>
        <w:ind w:left="5040" w:hanging="360"/>
      </w:pPr>
      <w:rPr>
        <w:rFonts w:ascii="Symbol" w:hAnsi="Symbol"/>
      </w:rPr>
    </w:lvl>
    <w:lvl w:ilvl="7" w:tplc="526C67F6">
      <w:start w:val="1"/>
      <w:numFmt w:val="bullet"/>
      <w:lvlText w:val="o"/>
      <w:lvlJc w:val="left"/>
      <w:pPr>
        <w:tabs>
          <w:tab w:val="num" w:pos="5760"/>
        </w:tabs>
        <w:ind w:left="5760" w:hanging="360"/>
      </w:pPr>
      <w:rPr>
        <w:rFonts w:ascii="Courier New" w:hAnsi="Courier New"/>
      </w:rPr>
    </w:lvl>
    <w:lvl w:ilvl="8" w:tplc="A52E86C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9"/>
    <w:multiLevelType w:val="hybridMultilevel"/>
    <w:tmpl w:val="67AE01EE"/>
    <w:lvl w:ilvl="0" w:tplc="760ADCE8">
      <w:start w:val="1"/>
      <w:numFmt w:val="bullet"/>
      <w:lvlText w:val=""/>
      <w:lvlPicBulletId w:val="0"/>
      <w:lvlJc w:val="left"/>
      <w:pPr>
        <w:ind w:left="720" w:hanging="360"/>
      </w:pPr>
      <w:rPr>
        <w:rFonts w:ascii="Symbol" w:hAnsi="Symbol"/>
        <w:sz w:val="15"/>
        <w:szCs w:val="15"/>
      </w:rPr>
    </w:lvl>
    <w:lvl w:ilvl="1" w:tplc="8C9CBB70">
      <w:start w:val="1"/>
      <w:numFmt w:val="bullet"/>
      <w:lvlText w:val="o"/>
      <w:lvlJc w:val="left"/>
      <w:pPr>
        <w:tabs>
          <w:tab w:val="num" w:pos="1440"/>
        </w:tabs>
        <w:ind w:left="1440" w:hanging="360"/>
      </w:pPr>
      <w:rPr>
        <w:rFonts w:ascii="Courier New" w:hAnsi="Courier New"/>
      </w:rPr>
    </w:lvl>
    <w:lvl w:ilvl="2" w:tplc="4F1C46B4">
      <w:start w:val="1"/>
      <w:numFmt w:val="bullet"/>
      <w:lvlText w:val=""/>
      <w:lvlJc w:val="left"/>
      <w:pPr>
        <w:tabs>
          <w:tab w:val="num" w:pos="2160"/>
        </w:tabs>
        <w:ind w:left="2160" w:hanging="360"/>
      </w:pPr>
      <w:rPr>
        <w:rFonts w:ascii="Wingdings" w:hAnsi="Wingdings"/>
      </w:rPr>
    </w:lvl>
    <w:lvl w:ilvl="3" w:tplc="D04A2C8C">
      <w:start w:val="1"/>
      <w:numFmt w:val="bullet"/>
      <w:lvlText w:val=""/>
      <w:lvlJc w:val="left"/>
      <w:pPr>
        <w:tabs>
          <w:tab w:val="num" w:pos="2880"/>
        </w:tabs>
        <w:ind w:left="2880" w:hanging="360"/>
      </w:pPr>
      <w:rPr>
        <w:rFonts w:ascii="Symbol" w:hAnsi="Symbol"/>
      </w:rPr>
    </w:lvl>
    <w:lvl w:ilvl="4" w:tplc="721E508A">
      <w:start w:val="1"/>
      <w:numFmt w:val="bullet"/>
      <w:lvlText w:val="o"/>
      <w:lvlJc w:val="left"/>
      <w:pPr>
        <w:tabs>
          <w:tab w:val="num" w:pos="3600"/>
        </w:tabs>
        <w:ind w:left="3600" w:hanging="360"/>
      </w:pPr>
      <w:rPr>
        <w:rFonts w:ascii="Courier New" w:hAnsi="Courier New"/>
      </w:rPr>
    </w:lvl>
    <w:lvl w:ilvl="5" w:tplc="533219D0">
      <w:start w:val="1"/>
      <w:numFmt w:val="bullet"/>
      <w:lvlText w:val=""/>
      <w:lvlJc w:val="left"/>
      <w:pPr>
        <w:tabs>
          <w:tab w:val="num" w:pos="4320"/>
        </w:tabs>
        <w:ind w:left="4320" w:hanging="360"/>
      </w:pPr>
      <w:rPr>
        <w:rFonts w:ascii="Wingdings" w:hAnsi="Wingdings"/>
      </w:rPr>
    </w:lvl>
    <w:lvl w:ilvl="6" w:tplc="AEDE2FB6">
      <w:start w:val="1"/>
      <w:numFmt w:val="bullet"/>
      <w:lvlText w:val=""/>
      <w:lvlJc w:val="left"/>
      <w:pPr>
        <w:tabs>
          <w:tab w:val="num" w:pos="5040"/>
        </w:tabs>
        <w:ind w:left="5040" w:hanging="360"/>
      </w:pPr>
      <w:rPr>
        <w:rFonts w:ascii="Symbol" w:hAnsi="Symbol"/>
      </w:rPr>
    </w:lvl>
    <w:lvl w:ilvl="7" w:tplc="C4A47B32">
      <w:start w:val="1"/>
      <w:numFmt w:val="bullet"/>
      <w:lvlText w:val="o"/>
      <w:lvlJc w:val="left"/>
      <w:pPr>
        <w:tabs>
          <w:tab w:val="num" w:pos="5760"/>
        </w:tabs>
        <w:ind w:left="5760" w:hanging="360"/>
      </w:pPr>
      <w:rPr>
        <w:rFonts w:ascii="Courier New" w:hAnsi="Courier New"/>
      </w:rPr>
    </w:lvl>
    <w:lvl w:ilvl="8" w:tplc="AADC52B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A"/>
    <w:multiLevelType w:val="hybridMultilevel"/>
    <w:tmpl w:val="433CC122"/>
    <w:lvl w:ilvl="0" w:tplc="E4EA7C9C">
      <w:start w:val="1"/>
      <w:numFmt w:val="bullet"/>
      <w:lvlText w:val=""/>
      <w:lvlPicBulletId w:val="0"/>
      <w:lvlJc w:val="left"/>
      <w:pPr>
        <w:ind w:left="720" w:hanging="360"/>
      </w:pPr>
      <w:rPr>
        <w:rFonts w:ascii="Symbol" w:hAnsi="Symbol"/>
        <w:sz w:val="15"/>
        <w:szCs w:val="15"/>
      </w:rPr>
    </w:lvl>
    <w:lvl w:ilvl="1" w:tplc="8F5E8B08">
      <w:start w:val="1"/>
      <w:numFmt w:val="bullet"/>
      <w:lvlText w:val="o"/>
      <w:lvlJc w:val="left"/>
      <w:pPr>
        <w:tabs>
          <w:tab w:val="num" w:pos="1440"/>
        </w:tabs>
        <w:ind w:left="1440" w:hanging="360"/>
      </w:pPr>
      <w:rPr>
        <w:rFonts w:ascii="Courier New" w:hAnsi="Courier New"/>
      </w:rPr>
    </w:lvl>
    <w:lvl w:ilvl="2" w:tplc="49BE64D0">
      <w:start w:val="1"/>
      <w:numFmt w:val="bullet"/>
      <w:lvlText w:val=""/>
      <w:lvlJc w:val="left"/>
      <w:pPr>
        <w:tabs>
          <w:tab w:val="num" w:pos="2160"/>
        </w:tabs>
        <w:ind w:left="2160" w:hanging="360"/>
      </w:pPr>
      <w:rPr>
        <w:rFonts w:ascii="Wingdings" w:hAnsi="Wingdings"/>
      </w:rPr>
    </w:lvl>
    <w:lvl w:ilvl="3" w:tplc="F4449E9C">
      <w:start w:val="1"/>
      <w:numFmt w:val="bullet"/>
      <w:lvlText w:val=""/>
      <w:lvlJc w:val="left"/>
      <w:pPr>
        <w:tabs>
          <w:tab w:val="num" w:pos="2880"/>
        </w:tabs>
        <w:ind w:left="2880" w:hanging="360"/>
      </w:pPr>
      <w:rPr>
        <w:rFonts w:ascii="Symbol" w:hAnsi="Symbol"/>
      </w:rPr>
    </w:lvl>
    <w:lvl w:ilvl="4" w:tplc="54080D32">
      <w:start w:val="1"/>
      <w:numFmt w:val="bullet"/>
      <w:lvlText w:val="o"/>
      <w:lvlJc w:val="left"/>
      <w:pPr>
        <w:tabs>
          <w:tab w:val="num" w:pos="3600"/>
        </w:tabs>
        <w:ind w:left="3600" w:hanging="360"/>
      </w:pPr>
      <w:rPr>
        <w:rFonts w:ascii="Courier New" w:hAnsi="Courier New"/>
      </w:rPr>
    </w:lvl>
    <w:lvl w:ilvl="5" w:tplc="803850F8">
      <w:start w:val="1"/>
      <w:numFmt w:val="bullet"/>
      <w:lvlText w:val=""/>
      <w:lvlJc w:val="left"/>
      <w:pPr>
        <w:tabs>
          <w:tab w:val="num" w:pos="4320"/>
        </w:tabs>
        <w:ind w:left="4320" w:hanging="360"/>
      </w:pPr>
      <w:rPr>
        <w:rFonts w:ascii="Wingdings" w:hAnsi="Wingdings"/>
      </w:rPr>
    </w:lvl>
    <w:lvl w:ilvl="6" w:tplc="B310DD64">
      <w:start w:val="1"/>
      <w:numFmt w:val="bullet"/>
      <w:lvlText w:val=""/>
      <w:lvlJc w:val="left"/>
      <w:pPr>
        <w:tabs>
          <w:tab w:val="num" w:pos="5040"/>
        </w:tabs>
        <w:ind w:left="5040" w:hanging="360"/>
      </w:pPr>
      <w:rPr>
        <w:rFonts w:ascii="Symbol" w:hAnsi="Symbol"/>
      </w:rPr>
    </w:lvl>
    <w:lvl w:ilvl="7" w:tplc="C868BB52">
      <w:start w:val="1"/>
      <w:numFmt w:val="bullet"/>
      <w:lvlText w:val="o"/>
      <w:lvlJc w:val="left"/>
      <w:pPr>
        <w:tabs>
          <w:tab w:val="num" w:pos="5760"/>
        </w:tabs>
        <w:ind w:left="5760" w:hanging="360"/>
      </w:pPr>
      <w:rPr>
        <w:rFonts w:ascii="Courier New" w:hAnsi="Courier New"/>
      </w:rPr>
    </w:lvl>
    <w:lvl w:ilvl="8" w:tplc="BD76E1E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B"/>
    <w:multiLevelType w:val="hybridMultilevel"/>
    <w:tmpl w:val="6BD8E096"/>
    <w:lvl w:ilvl="0" w:tplc="9E0EE66E">
      <w:start w:val="1"/>
      <w:numFmt w:val="bullet"/>
      <w:lvlText w:val=""/>
      <w:lvlPicBulletId w:val="0"/>
      <w:lvlJc w:val="left"/>
      <w:pPr>
        <w:ind w:left="720" w:hanging="360"/>
      </w:pPr>
      <w:rPr>
        <w:rFonts w:ascii="Symbol" w:hAnsi="Symbol"/>
        <w:sz w:val="15"/>
        <w:szCs w:val="15"/>
      </w:rPr>
    </w:lvl>
    <w:lvl w:ilvl="1" w:tplc="512EC7F4">
      <w:start w:val="1"/>
      <w:numFmt w:val="bullet"/>
      <w:lvlText w:val="o"/>
      <w:lvlJc w:val="left"/>
      <w:pPr>
        <w:tabs>
          <w:tab w:val="num" w:pos="1440"/>
        </w:tabs>
        <w:ind w:left="1440" w:hanging="360"/>
      </w:pPr>
      <w:rPr>
        <w:rFonts w:ascii="Courier New" w:hAnsi="Courier New"/>
      </w:rPr>
    </w:lvl>
    <w:lvl w:ilvl="2" w:tplc="88303B14">
      <w:start w:val="1"/>
      <w:numFmt w:val="bullet"/>
      <w:lvlText w:val=""/>
      <w:lvlJc w:val="left"/>
      <w:pPr>
        <w:tabs>
          <w:tab w:val="num" w:pos="2160"/>
        </w:tabs>
        <w:ind w:left="2160" w:hanging="360"/>
      </w:pPr>
      <w:rPr>
        <w:rFonts w:ascii="Wingdings" w:hAnsi="Wingdings"/>
      </w:rPr>
    </w:lvl>
    <w:lvl w:ilvl="3" w:tplc="C16A962E">
      <w:start w:val="1"/>
      <w:numFmt w:val="bullet"/>
      <w:lvlText w:val=""/>
      <w:lvlJc w:val="left"/>
      <w:pPr>
        <w:tabs>
          <w:tab w:val="num" w:pos="2880"/>
        </w:tabs>
        <w:ind w:left="2880" w:hanging="360"/>
      </w:pPr>
      <w:rPr>
        <w:rFonts w:ascii="Symbol" w:hAnsi="Symbol"/>
      </w:rPr>
    </w:lvl>
    <w:lvl w:ilvl="4" w:tplc="E0E8C104">
      <w:start w:val="1"/>
      <w:numFmt w:val="bullet"/>
      <w:lvlText w:val="o"/>
      <w:lvlJc w:val="left"/>
      <w:pPr>
        <w:tabs>
          <w:tab w:val="num" w:pos="3600"/>
        </w:tabs>
        <w:ind w:left="3600" w:hanging="360"/>
      </w:pPr>
      <w:rPr>
        <w:rFonts w:ascii="Courier New" w:hAnsi="Courier New"/>
      </w:rPr>
    </w:lvl>
    <w:lvl w:ilvl="5" w:tplc="51C20700">
      <w:start w:val="1"/>
      <w:numFmt w:val="bullet"/>
      <w:lvlText w:val=""/>
      <w:lvlJc w:val="left"/>
      <w:pPr>
        <w:tabs>
          <w:tab w:val="num" w:pos="4320"/>
        </w:tabs>
        <w:ind w:left="4320" w:hanging="360"/>
      </w:pPr>
      <w:rPr>
        <w:rFonts w:ascii="Wingdings" w:hAnsi="Wingdings"/>
      </w:rPr>
    </w:lvl>
    <w:lvl w:ilvl="6" w:tplc="D3588078">
      <w:start w:val="1"/>
      <w:numFmt w:val="bullet"/>
      <w:lvlText w:val=""/>
      <w:lvlJc w:val="left"/>
      <w:pPr>
        <w:tabs>
          <w:tab w:val="num" w:pos="5040"/>
        </w:tabs>
        <w:ind w:left="5040" w:hanging="360"/>
      </w:pPr>
      <w:rPr>
        <w:rFonts w:ascii="Symbol" w:hAnsi="Symbol"/>
      </w:rPr>
    </w:lvl>
    <w:lvl w:ilvl="7" w:tplc="DD407C78">
      <w:start w:val="1"/>
      <w:numFmt w:val="bullet"/>
      <w:lvlText w:val="o"/>
      <w:lvlJc w:val="left"/>
      <w:pPr>
        <w:tabs>
          <w:tab w:val="num" w:pos="5760"/>
        </w:tabs>
        <w:ind w:left="5760" w:hanging="360"/>
      </w:pPr>
      <w:rPr>
        <w:rFonts w:ascii="Courier New" w:hAnsi="Courier New"/>
      </w:rPr>
    </w:lvl>
    <w:lvl w:ilvl="8" w:tplc="A8762E5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C"/>
    <w:multiLevelType w:val="hybridMultilevel"/>
    <w:tmpl w:val="AE6CFDF4"/>
    <w:lvl w:ilvl="0" w:tplc="34EA81A8">
      <w:start w:val="1"/>
      <w:numFmt w:val="bullet"/>
      <w:lvlText w:val=""/>
      <w:lvlPicBulletId w:val="0"/>
      <w:lvlJc w:val="left"/>
      <w:pPr>
        <w:ind w:left="720" w:hanging="360"/>
      </w:pPr>
      <w:rPr>
        <w:rFonts w:ascii="Symbol" w:hAnsi="Symbol"/>
        <w:sz w:val="15"/>
        <w:szCs w:val="15"/>
      </w:rPr>
    </w:lvl>
    <w:lvl w:ilvl="1" w:tplc="9AE0109C">
      <w:start w:val="1"/>
      <w:numFmt w:val="bullet"/>
      <w:lvlText w:val="o"/>
      <w:lvlJc w:val="left"/>
      <w:pPr>
        <w:tabs>
          <w:tab w:val="num" w:pos="1440"/>
        </w:tabs>
        <w:ind w:left="1440" w:hanging="360"/>
      </w:pPr>
      <w:rPr>
        <w:rFonts w:ascii="Courier New" w:hAnsi="Courier New"/>
      </w:rPr>
    </w:lvl>
    <w:lvl w:ilvl="2" w:tplc="930CD9EE">
      <w:start w:val="1"/>
      <w:numFmt w:val="bullet"/>
      <w:lvlText w:val=""/>
      <w:lvlJc w:val="left"/>
      <w:pPr>
        <w:tabs>
          <w:tab w:val="num" w:pos="2160"/>
        </w:tabs>
        <w:ind w:left="2160" w:hanging="360"/>
      </w:pPr>
      <w:rPr>
        <w:rFonts w:ascii="Wingdings" w:hAnsi="Wingdings"/>
      </w:rPr>
    </w:lvl>
    <w:lvl w:ilvl="3" w:tplc="F8184B84">
      <w:start w:val="1"/>
      <w:numFmt w:val="bullet"/>
      <w:lvlText w:val=""/>
      <w:lvlJc w:val="left"/>
      <w:pPr>
        <w:tabs>
          <w:tab w:val="num" w:pos="2880"/>
        </w:tabs>
        <w:ind w:left="2880" w:hanging="360"/>
      </w:pPr>
      <w:rPr>
        <w:rFonts w:ascii="Symbol" w:hAnsi="Symbol"/>
      </w:rPr>
    </w:lvl>
    <w:lvl w:ilvl="4" w:tplc="651661CE">
      <w:start w:val="1"/>
      <w:numFmt w:val="bullet"/>
      <w:lvlText w:val="o"/>
      <w:lvlJc w:val="left"/>
      <w:pPr>
        <w:tabs>
          <w:tab w:val="num" w:pos="3600"/>
        </w:tabs>
        <w:ind w:left="3600" w:hanging="360"/>
      </w:pPr>
      <w:rPr>
        <w:rFonts w:ascii="Courier New" w:hAnsi="Courier New"/>
      </w:rPr>
    </w:lvl>
    <w:lvl w:ilvl="5" w:tplc="B6961B22">
      <w:start w:val="1"/>
      <w:numFmt w:val="bullet"/>
      <w:lvlText w:val=""/>
      <w:lvlJc w:val="left"/>
      <w:pPr>
        <w:tabs>
          <w:tab w:val="num" w:pos="4320"/>
        </w:tabs>
        <w:ind w:left="4320" w:hanging="360"/>
      </w:pPr>
      <w:rPr>
        <w:rFonts w:ascii="Wingdings" w:hAnsi="Wingdings"/>
      </w:rPr>
    </w:lvl>
    <w:lvl w:ilvl="6" w:tplc="3BA210FE">
      <w:start w:val="1"/>
      <w:numFmt w:val="bullet"/>
      <w:lvlText w:val=""/>
      <w:lvlJc w:val="left"/>
      <w:pPr>
        <w:tabs>
          <w:tab w:val="num" w:pos="5040"/>
        </w:tabs>
        <w:ind w:left="5040" w:hanging="360"/>
      </w:pPr>
      <w:rPr>
        <w:rFonts w:ascii="Symbol" w:hAnsi="Symbol"/>
      </w:rPr>
    </w:lvl>
    <w:lvl w:ilvl="7" w:tplc="3D7ADA64">
      <w:start w:val="1"/>
      <w:numFmt w:val="bullet"/>
      <w:lvlText w:val="o"/>
      <w:lvlJc w:val="left"/>
      <w:pPr>
        <w:tabs>
          <w:tab w:val="num" w:pos="5760"/>
        </w:tabs>
        <w:ind w:left="5760" w:hanging="360"/>
      </w:pPr>
      <w:rPr>
        <w:rFonts w:ascii="Courier New" w:hAnsi="Courier New"/>
      </w:rPr>
    </w:lvl>
    <w:lvl w:ilvl="8" w:tplc="A6604F6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D"/>
    <w:multiLevelType w:val="hybridMultilevel"/>
    <w:tmpl w:val="97AE5FEA"/>
    <w:lvl w:ilvl="0" w:tplc="315ABCF0">
      <w:start w:val="1"/>
      <w:numFmt w:val="bullet"/>
      <w:lvlText w:val=""/>
      <w:lvlPicBulletId w:val="0"/>
      <w:lvlJc w:val="left"/>
      <w:pPr>
        <w:ind w:left="720" w:hanging="360"/>
      </w:pPr>
      <w:rPr>
        <w:rFonts w:ascii="Symbol" w:hAnsi="Symbol"/>
        <w:sz w:val="15"/>
        <w:szCs w:val="15"/>
      </w:rPr>
    </w:lvl>
    <w:lvl w:ilvl="1" w:tplc="97ECB2BE">
      <w:start w:val="1"/>
      <w:numFmt w:val="bullet"/>
      <w:lvlText w:val="o"/>
      <w:lvlJc w:val="left"/>
      <w:pPr>
        <w:tabs>
          <w:tab w:val="num" w:pos="1440"/>
        </w:tabs>
        <w:ind w:left="1440" w:hanging="360"/>
      </w:pPr>
      <w:rPr>
        <w:rFonts w:ascii="Courier New" w:hAnsi="Courier New"/>
      </w:rPr>
    </w:lvl>
    <w:lvl w:ilvl="2" w:tplc="A0C4FA56">
      <w:start w:val="1"/>
      <w:numFmt w:val="bullet"/>
      <w:lvlText w:val=""/>
      <w:lvlJc w:val="left"/>
      <w:pPr>
        <w:tabs>
          <w:tab w:val="num" w:pos="2160"/>
        </w:tabs>
        <w:ind w:left="2160" w:hanging="360"/>
      </w:pPr>
      <w:rPr>
        <w:rFonts w:ascii="Wingdings" w:hAnsi="Wingdings"/>
      </w:rPr>
    </w:lvl>
    <w:lvl w:ilvl="3" w:tplc="62DACA4C">
      <w:start w:val="1"/>
      <w:numFmt w:val="bullet"/>
      <w:lvlText w:val=""/>
      <w:lvlJc w:val="left"/>
      <w:pPr>
        <w:tabs>
          <w:tab w:val="num" w:pos="2880"/>
        </w:tabs>
        <w:ind w:left="2880" w:hanging="360"/>
      </w:pPr>
      <w:rPr>
        <w:rFonts w:ascii="Symbol" w:hAnsi="Symbol"/>
      </w:rPr>
    </w:lvl>
    <w:lvl w:ilvl="4" w:tplc="4198AF80">
      <w:start w:val="1"/>
      <w:numFmt w:val="bullet"/>
      <w:lvlText w:val="o"/>
      <w:lvlJc w:val="left"/>
      <w:pPr>
        <w:tabs>
          <w:tab w:val="num" w:pos="3600"/>
        </w:tabs>
        <w:ind w:left="3600" w:hanging="360"/>
      </w:pPr>
      <w:rPr>
        <w:rFonts w:ascii="Courier New" w:hAnsi="Courier New"/>
      </w:rPr>
    </w:lvl>
    <w:lvl w:ilvl="5" w:tplc="5636B6C6">
      <w:start w:val="1"/>
      <w:numFmt w:val="bullet"/>
      <w:lvlText w:val=""/>
      <w:lvlJc w:val="left"/>
      <w:pPr>
        <w:tabs>
          <w:tab w:val="num" w:pos="4320"/>
        </w:tabs>
        <w:ind w:left="4320" w:hanging="360"/>
      </w:pPr>
      <w:rPr>
        <w:rFonts w:ascii="Wingdings" w:hAnsi="Wingdings"/>
      </w:rPr>
    </w:lvl>
    <w:lvl w:ilvl="6" w:tplc="36F6D174">
      <w:start w:val="1"/>
      <w:numFmt w:val="bullet"/>
      <w:lvlText w:val=""/>
      <w:lvlJc w:val="left"/>
      <w:pPr>
        <w:tabs>
          <w:tab w:val="num" w:pos="5040"/>
        </w:tabs>
        <w:ind w:left="5040" w:hanging="360"/>
      </w:pPr>
      <w:rPr>
        <w:rFonts w:ascii="Symbol" w:hAnsi="Symbol"/>
      </w:rPr>
    </w:lvl>
    <w:lvl w:ilvl="7" w:tplc="D56C2CB2">
      <w:start w:val="1"/>
      <w:numFmt w:val="bullet"/>
      <w:lvlText w:val="o"/>
      <w:lvlJc w:val="left"/>
      <w:pPr>
        <w:tabs>
          <w:tab w:val="num" w:pos="5760"/>
        </w:tabs>
        <w:ind w:left="5760" w:hanging="360"/>
      </w:pPr>
      <w:rPr>
        <w:rFonts w:ascii="Courier New" w:hAnsi="Courier New"/>
      </w:rPr>
    </w:lvl>
    <w:lvl w:ilvl="8" w:tplc="1BC6EA8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E"/>
    <w:multiLevelType w:val="hybridMultilevel"/>
    <w:tmpl w:val="50A67FA0"/>
    <w:lvl w:ilvl="0" w:tplc="89A6203A">
      <w:start w:val="1"/>
      <w:numFmt w:val="bullet"/>
      <w:lvlText w:val=""/>
      <w:lvlPicBulletId w:val="0"/>
      <w:lvlJc w:val="left"/>
      <w:pPr>
        <w:ind w:left="720" w:hanging="360"/>
      </w:pPr>
      <w:rPr>
        <w:rFonts w:ascii="Symbol" w:hAnsi="Symbol"/>
        <w:sz w:val="15"/>
        <w:szCs w:val="15"/>
      </w:rPr>
    </w:lvl>
    <w:lvl w:ilvl="1" w:tplc="017E9FF0">
      <w:start w:val="1"/>
      <w:numFmt w:val="bullet"/>
      <w:lvlText w:val="o"/>
      <w:lvlJc w:val="left"/>
      <w:pPr>
        <w:tabs>
          <w:tab w:val="num" w:pos="1440"/>
        </w:tabs>
        <w:ind w:left="1440" w:hanging="360"/>
      </w:pPr>
      <w:rPr>
        <w:rFonts w:ascii="Courier New" w:hAnsi="Courier New"/>
      </w:rPr>
    </w:lvl>
    <w:lvl w:ilvl="2" w:tplc="4174801A">
      <w:start w:val="1"/>
      <w:numFmt w:val="bullet"/>
      <w:lvlText w:val=""/>
      <w:lvlJc w:val="left"/>
      <w:pPr>
        <w:tabs>
          <w:tab w:val="num" w:pos="2160"/>
        </w:tabs>
        <w:ind w:left="2160" w:hanging="360"/>
      </w:pPr>
      <w:rPr>
        <w:rFonts w:ascii="Wingdings" w:hAnsi="Wingdings"/>
      </w:rPr>
    </w:lvl>
    <w:lvl w:ilvl="3" w:tplc="CA34DBE6">
      <w:start w:val="1"/>
      <w:numFmt w:val="bullet"/>
      <w:lvlText w:val=""/>
      <w:lvlJc w:val="left"/>
      <w:pPr>
        <w:tabs>
          <w:tab w:val="num" w:pos="2880"/>
        </w:tabs>
        <w:ind w:left="2880" w:hanging="360"/>
      </w:pPr>
      <w:rPr>
        <w:rFonts w:ascii="Symbol" w:hAnsi="Symbol"/>
      </w:rPr>
    </w:lvl>
    <w:lvl w:ilvl="4" w:tplc="A60EE900">
      <w:start w:val="1"/>
      <w:numFmt w:val="bullet"/>
      <w:lvlText w:val="o"/>
      <w:lvlJc w:val="left"/>
      <w:pPr>
        <w:tabs>
          <w:tab w:val="num" w:pos="3600"/>
        </w:tabs>
        <w:ind w:left="3600" w:hanging="360"/>
      </w:pPr>
      <w:rPr>
        <w:rFonts w:ascii="Courier New" w:hAnsi="Courier New"/>
      </w:rPr>
    </w:lvl>
    <w:lvl w:ilvl="5" w:tplc="44EEEE96">
      <w:start w:val="1"/>
      <w:numFmt w:val="bullet"/>
      <w:lvlText w:val=""/>
      <w:lvlJc w:val="left"/>
      <w:pPr>
        <w:tabs>
          <w:tab w:val="num" w:pos="4320"/>
        </w:tabs>
        <w:ind w:left="4320" w:hanging="360"/>
      </w:pPr>
      <w:rPr>
        <w:rFonts w:ascii="Wingdings" w:hAnsi="Wingdings"/>
      </w:rPr>
    </w:lvl>
    <w:lvl w:ilvl="6" w:tplc="B6DEF696">
      <w:start w:val="1"/>
      <w:numFmt w:val="bullet"/>
      <w:lvlText w:val=""/>
      <w:lvlJc w:val="left"/>
      <w:pPr>
        <w:tabs>
          <w:tab w:val="num" w:pos="5040"/>
        </w:tabs>
        <w:ind w:left="5040" w:hanging="360"/>
      </w:pPr>
      <w:rPr>
        <w:rFonts w:ascii="Symbol" w:hAnsi="Symbol"/>
      </w:rPr>
    </w:lvl>
    <w:lvl w:ilvl="7" w:tplc="8EDC0138">
      <w:start w:val="1"/>
      <w:numFmt w:val="bullet"/>
      <w:lvlText w:val="o"/>
      <w:lvlJc w:val="left"/>
      <w:pPr>
        <w:tabs>
          <w:tab w:val="num" w:pos="5760"/>
        </w:tabs>
        <w:ind w:left="5760" w:hanging="360"/>
      </w:pPr>
      <w:rPr>
        <w:rFonts w:ascii="Courier New" w:hAnsi="Courier New"/>
      </w:rPr>
    </w:lvl>
    <w:lvl w:ilvl="8" w:tplc="1B8E791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0F"/>
    <w:multiLevelType w:val="hybridMultilevel"/>
    <w:tmpl w:val="C5FAC5AA"/>
    <w:lvl w:ilvl="0" w:tplc="0EEA9366">
      <w:start w:val="1"/>
      <w:numFmt w:val="bullet"/>
      <w:lvlText w:val=""/>
      <w:lvlPicBulletId w:val="0"/>
      <w:lvlJc w:val="left"/>
      <w:pPr>
        <w:ind w:left="720" w:hanging="360"/>
      </w:pPr>
      <w:rPr>
        <w:rFonts w:ascii="Symbol" w:hAnsi="Symbol"/>
        <w:sz w:val="15"/>
        <w:szCs w:val="15"/>
      </w:rPr>
    </w:lvl>
    <w:lvl w:ilvl="1" w:tplc="8D78A1FE">
      <w:start w:val="1"/>
      <w:numFmt w:val="bullet"/>
      <w:lvlText w:val="o"/>
      <w:lvlPicBulletId w:val="0"/>
      <w:lvlJc w:val="left"/>
      <w:pPr>
        <w:ind w:left="1440" w:hanging="360"/>
      </w:pPr>
      <w:rPr>
        <w:rFonts w:ascii="Courier New" w:hAnsi="Courier New"/>
        <w:sz w:val="15"/>
        <w:szCs w:val="15"/>
      </w:rPr>
    </w:lvl>
    <w:lvl w:ilvl="2" w:tplc="33E8BB94">
      <w:start w:val="1"/>
      <w:numFmt w:val="bullet"/>
      <w:lvlText w:val=""/>
      <w:lvlJc w:val="left"/>
      <w:pPr>
        <w:tabs>
          <w:tab w:val="num" w:pos="2160"/>
        </w:tabs>
        <w:ind w:left="2160" w:hanging="360"/>
      </w:pPr>
      <w:rPr>
        <w:rFonts w:ascii="Wingdings" w:hAnsi="Wingdings"/>
      </w:rPr>
    </w:lvl>
    <w:lvl w:ilvl="3" w:tplc="8DC2C2B2">
      <w:start w:val="1"/>
      <w:numFmt w:val="bullet"/>
      <w:lvlText w:val=""/>
      <w:lvlJc w:val="left"/>
      <w:pPr>
        <w:tabs>
          <w:tab w:val="num" w:pos="2880"/>
        </w:tabs>
        <w:ind w:left="2880" w:hanging="360"/>
      </w:pPr>
      <w:rPr>
        <w:rFonts w:ascii="Symbol" w:hAnsi="Symbol"/>
      </w:rPr>
    </w:lvl>
    <w:lvl w:ilvl="4" w:tplc="E0BAF9DE">
      <w:start w:val="1"/>
      <w:numFmt w:val="bullet"/>
      <w:lvlText w:val="o"/>
      <w:lvlJc w:val="left"/>
      <w:pPr>
        <w:tabs>
          <w:tab w:val="num" w:pos="3600"/>
        </w:tabs>
        <w:ind w:left="3600" w:hanging="360"/>
      </w:pPr>
      <w:rPr>
        <w:rFonts w:ascii="Courier New" w:hAnsi="Courier New"/>
      </w:rPr>
    </w:lvl>
    <w:lvl w:ilvl="5" w:tplc="743EF664">
      <w:start w:val="1"/>
      <w:numFmt w:val="bullet"/>
      <w:lvlText w:val=""/>
      <w:lvlJc w:val="left"/>
      <w:pPr>
        <w:tabs>
          <w:tab w:val="num" w:pos="4320"/>
        </w:tabs>
        <w:ind w:left="4320" w:hanging="360"/>
      </w:pPr>
      <w:rPr>
        <w:rFonts w:ascii="Wingdings" w:hAnsi="Wingdings"/>
      </w:rPr>
    </w:lvl>
    <w:lvl w:ilvl="6" w:tplc="E648FAC4">
      <w:start w:val="1"/>
      <w:numFmt w:val="bullet"/>
      <w:lvlText w:val=""/>
      <w:lvlJc w:val="left"/>
      <w:pPr>
        <w:tabs>
          <w:tab w:val="num" w:pos="5040"/>
        </w:tabs>
        <w:ind w:left="5040" w:hanging="360"/>
      </w:pPr>
      <w:rPr>
        <w:rFonts w:ascii="Symbol" w:hAnsi="Symbol"/>
      </w:rPr>
    </w:lvl>
    <w:lvl w:ilvl="7" w:tplc="F410BA7A">
      <w:start w:val="1"/>
      <w:numFmt w:val="bullet"/>
      <w:lvlText w:val="o"/>
      <w:lvlJc w:val="left"/>
      <w:pPr>
        <w:tabs>
          <w:tab w:val="num" w:pos="5760"/>
        </w:tabs>
        <w:ind w:left="5760" w:hanging="360"/>
      </w:pPr>
      <w:rPr>
        <w:rFonts w:ascii="Courier New" w:hAnsi="Courier New"/>
      </w:rPr>
    </w:lvl>
    <w:lvl w:ilvl="8" w:tplc="8B0A7CDE">
      <w:start w:val="1"/>
      <w:numFmt w:val="bullet"/>
      <w:lvlText w:val=""/>
      <w:lvlJc w:val="left"/>
      <w:pPr>
        <w:tabs>
          <w:tab w:val="num" w:pos="6480"/>
        </w:tabs>
        <w:ind w:left="6480" w:hanging="360"/>
      </w:pPr>
      <w:rPr>
        <w:rFonts w:ascii="Wingdings" w:hAnsi="Wingdings"/>
      </w:rPr>
    </w:lvl>
  </w:abstractNum>
  <w:abstractNum w:abstractNumId="16" w15:restartNumberingAfterBreak="0">
    <w:nsid w:val="07AD1653"/>
    <w:multiLevelType w:val="hybridMultilevel"/>
    <w:tmpl w:val="137E16B6"/>
    <w:lvl w:ilvl="0" w:tplc="E4EA7C9C">
      <w:start w:val="1"/>
      <w:numFmt w:val="bullet"/>
      <w:lvlText w:val=""/>
      <w:lvlPicBulletId w:val="0"/>
      <w:lvlJc w:val="left"/>
      <w:pPr>
        <w:ind w:left="1080" w:hanging="360"/>
      </w:pPr>
      <w:rPr>
        <w:rFonts w:ascii="Symbol" w:hAnsi="Symbol"/>
        <w:sz w:val="15"/>
        <w:szCs w:val="1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0BD80642"/>
    <w:multiLevelType w:val="hybridMultilevel"/>
    <w:tmpl w:val="682260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3485485"/>
    <w:multiLevelType w:val="hybridMultilevel"/>
    <w:tmpl w:val="8F08C1EE"/>
    <w:lvl w:ilvl="0" w:tplc="40F08C68">
      <w:start w:val="1"/>
      <w:numFmt w:val="bullet"/>
      <w:lvlText w:val=""/>
      <w:lvlPicBulletId w:val="0"/>
      <w:lvlJc w:val="left"/>
      <w:pPr>
        <w:ind w:left="1080" w:hanging="360"/>
      </w:pPr>
      <w:rPr>
        <w:rFonts w:ascii="Symbol" w:hAnsi="Symbol"/>
        <w:sz w:val="15"/>
        <w:szCs w:val="1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7153D74"/>
    <w:multiLevelType w:val="hybridMultilevel"/>
    <w:tmpl w:val="96085A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96C4607"/>
    <w:multiLevelType w:val="hybridMultilevel"/>
    <w:tmpl w:val="6812FD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A216F1E"/>
    <w:multiLevelType w:val="hybridMultilevel"/>
    <w:tmpl w:val="CC8230A4"/>
    <w:lvl w:ilvl="0" w:tplc="0809000F">
      <w:start w:val="1"/>
      <w:numFmt w:val="decimal"/>
      <w:lvlText w:val="%1."/>
      <w:lvlJc w:val="left"/>
      <w:pPr>
        <w:ind w:left="720" w:hanging="360"/>
      </w:pPr>
      <w:rPr>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30DD43A7"/>
    <w:multiLevelType w:val="hybridMultilevel"/>
    <w:tmpl w:val="2ED030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41C4772"/>
    <w:multiLevelType w:val="hybridMultilevel"/>
    <w:tmpl w:val="3CCCE652"/>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3C4731C2"/>
    <w:multiLevelType w:val="hybridMultilevel"/>
    <w:tmpl w:val="45DA13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0C3C32"/>
    <w:multiLevelType w:val="hybridMultilevel"/>
    <w:tmpl w:val="80247C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1F6417C"/>
    <w:multiLevelType w:val="hybridMultilevel"/>
    <w:tmpl w:val="FCAE6A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4BA71556"/>
    <w:multiLevelType w:val="hybridMultilevel"/>
    <w:tmpl w:val="844E3B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7081FED"/>
    <w:multiLevelType w:val="hybridMultilevel"/>
    <w:tmpl w:val="AA14537A"/>
    <w:lvl w:ilvl="0" w:tplc="08090001">
      <w:start w:val="1"/>
      <w:numFmt w:val="bullet"/>
      <w:lvlText w:val=""/>
      <w:lvlJc w:val="left"/>
      <w:pPr>
        <w:ind w:left="1080" w:hanging="360"/>
      </w:pPr>
      <w:rPr>
        <w:rFonts w:ascii="Symbol" w:hAnsi="Symbol" w:hint="default"/>
        <w:sz w:val="15"/>
        <w:szCs w:val="15"/>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5A750724"/>
    <w:multiLevelType w:val="multilevel"/>
    <w:tmpl w:val="628E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067953"/>
    <w:multiLevelType w:val="hybridMultilevel"/>
    <w:tmpl w:val="95240E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AFF7947"/>
    <w:multiLevelType w:val="hybridMultilevel"/>
    <w:tmpl w:val="EA08BB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1B20DA1"/>
    <w:multiLevelType w:val="hybridMultilevel"/>
    <w:tmpl w:val="3C9A69FA"/>
    <w:lvl w:ilvl="0" w:tplc="D8E6808A">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3892CAF"/>
    <w:multiLevelType w:val="hybridMultilevel"/>
    <w:tmpl w:val="9F8E7800"/>
    <w:lvl w:ilvl="0" w:tplc="0386ADAA">
      <w:start w:val="1"/>
      <w:numFmt w:val="bullet"/>
      <w:pStyle w:val="Bulletedcopylevel2"/>
      <w:lvlText w:val=""/>
      <w:lvlJc w:val="left"/>
      <w:pPr>
        <w:ind w:left="1421" w:hanging="170"/>
      </w:pPr>
      <w:rPr>
        <w:rFonts w:ascii="Symbol" w:hAnsi="Symbol" w:hint="default"/>
      </w:rPr>
    </w:lvl>
    <w:lvl w:ilvl="1" w:tplc="DCF2D27A">
      <w:start w:val="1"/>
      <w:numFmt w:val="bullet"/>
      <w:pStyle w:val="BulletedCopy2"/>
      <w:lvlText w:val="o"/>
      <w:lvlJc w:val="left"/>
      <w:pPr>
        <w:ind w:left="2691" w:hanging="360"/>
      </w:pPr>
      <w:rPr>
        <w:rFonts w:ascii="Courier New" w:hAnsi="Courier New" w:cs="Courier New" w:hint="default"/>
      </w:rPr>
    </w:lvl>
    <w:lvl w:ilvl="2" w:tplc="FFFFFFFF" w:tentative="1">
      <w:start w:val="1"/>
      <w:numFmt w:val="bullet"/>
      <w:lvlText w:val=""/>
      <w:lvlJc w:val="left"/>
      <w:pPr>
        <w:ind w:left="3411" w:hanging="360"/>
      </w:pPr>
      <w:rPr>
        <w:rFonts w:ascii="Wingdings" w:hAnsi="Wingdings" w:hint="default"/>
      </w:rPr>
    </w:lvl>
    <w:lvl w:ilvl="3" w:tplc="FFFFFFFF" w:tentative="1">
      <w:start w:val="1"/>
      <w:numFmt w:val="bullet"/>
      <w:lvlText w:val=""/>
      <w:lvlJc w:val="left"/>
      <w:pPr>
        <w:ind w:left="4131" w:hanging="360"/>
      </w:pPr>
      <w:rPr>
        <w:rFonts w:ascii="Symbol" w:hAnsi="Symbol" w:hint="default"/>
      </w:rPr>
    </w:lvl>
    <w:lvl w:ilvl="4" w:tplc="FFFFFFFF" w:tentative="1">
      <w:start w:val="1"/>
      <w:numFmt w:val="bullet"/>
      <w:lvlText w:val="o"/>
      <w:lvlJc w:val="left"/>
      <w:pPr>
        <w:ind w:left="4851" w:hanging="360"/>
      </w:pPr>
      <w:rPr>
        <w:rFonts w:ascii="Courier New" w:hAnsi="Courier New" w:cs="Courier New" w:hint="default"/>
      </w:rPr>
    </w:lvl>
    <w:lvl w:ilvl="5" w:tplc="FFFFFFFF" w:tentative="1">
      <w:start w:val="1"/>
      <w:numFmt w:val="bullet"/>
      <w:lvlText w:val=""/>
      <w:lvlJc w:val="left"/>
      <w:pPr>
        <w:ind w:left="5571" w:hanging="360"/>
      </w:pPr>
      <w:rPr>
        <w:rFonts w:ascii="Wingdings" w:hAnsi="Wingdings" w:hint="default"/>
      </w:rPr>
    </w:lvl>
    <w:lvl w:ilvl="6" w:tplc="FFFFFFFF" w:tentative="1">
      <w:start w:val="1"/>
      <w:numFmt w:val="bullet"/>
      <w:lvlText w:val=""/>
      <w:lvlJc w:val="left"/>
      <w:pPr>
        <w:ind w:left="6291" w:hanging="360"/>
      </w:pPr>
      <w:rPr>
        <w:rFonts w:ascii="Symbol" w:hAnsi="Symbol" w:hint="default"/>
      </w:rPr>
    </w:lvl>
    <w:lvl w:ilvl="7" w:tplc="FFFFFFFF" w:tentative="1">
      <w:start w:val="1"/>
      <w:numFmt w:val="bullet"/>
      <w:lvlText w:val="o"/>
      <w:lvlJc w:val="left"/>
      <w:pPr>
        <w:ind w:left="7011" w:hanging="360"/>
      </w:pPr>
      <w:rPr>
        <w:rFonts w:ascii="Courier New" w:hAnsi="Courier New" w:cs="Courier New" w:hint="default"/>
      </w:rPr>
    </w:lvl>
    <w:lvl w:ilvl="8" w:tplc="FFFFFFFF" w:tentative="1">
      <w:start w:val="1"/>
      <w:numFmt w:val="bullet"/>
      <w:lvlText w:val=""/>
      <w:lvlJc w:val="left"/>
      <w:pPr>
        <w:ind w:left="7731"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5236289">
    <w:abstractNumId w:val="1"/>
  </w:num>
  <w:num w:numId="2" w16cid:durableId="1377899209">
    <w:abstractNumId w:val="2"/>
  </w:num>
  <w:num w:numId="3" w16cid:durableId="558707872">
    <w:abstractNumId w:val="3"/>
  </w:num>
  <w:num w:numId="4" w16cid:durableId="274598011">
    <w:abstractNumId w:val="4"/>
  </w:num>
  <w:num w:numId="5" w16cid:durableId="2006742441">
    <w:abstractNumId w:val="5"/>
  </w:num>
  <w:num w:numId="6" w16cid:durableId="1542010847">
    <w:abstractNumId w:val="6"/>
  </w:num>
  <w:num w:numId="7" w16cid:durableId="1310404165">
    <w:abstractNumId w:val="7"/>
  </w:num>
  <w:num w:numId="8" w16cid:durableId="2038853421">
    <w:abstractNumId w:val="8"/>
  </w:num>
  <w:num w:numId="9" w16cid:durableId="531529137">
    <w:abstractNumId w:val="9"/>
  </w:num>
  <w:num w:numId="10" w16cid:durableId="397946022">
    <w:abstractNumId w:val="10"/>
  </w:num>
  <w:num w:numId="11" w16cid:durableId="284583617">
    <w:abstractNumId w:val="11"/>
  </w:num>
  <w:num w:numId="12" w16cid:durableId="1468402419">
    <w:abstractNumId w:val="12"/>
  </w:num>
  <w:num w:numId="13" w16cid:durableId="1373572269">
    <w:abstractNumId w:val="13"/>
  </w:num>
  <w:num w:numId="14" w16cid:durableId="1175614352">
    <w:abstractNumId w:val="14"/>
  </w:num>
  <w:num w:numId="15" w16cid:durableId="1032077680">
    <w:abstractNumId w:val="15"/>
  </w:num>
  <w:num w:numId="16" w16cid:durableId="999385957">
    <w:abstractNumId w:val="20"/>
  </w:num>
  <w:num w:numId="17" w16cid:durableId="238637208">
    <w:abstractNumId w:val="35"/>
  </w:num>
  <w:num w:numId="18" w16cid:durableId="974411027">
    <w:abstractNumId w:val="17"/>
  </w:num>
  <w:num w:numId="19" w16cid:durableId="1723628468">
    <w:abstractNumId w:val="33"/>
  </w:num>
  <w:num w:numId="20" w16cid:durableId="1368678790">
    <w:abstractNumId w:val="18"/>
  </w:num>
  <w:num w:numId="21" w16cid:durableId="1899248148">
    <w:abstractNumId w:val="26"/>
  </w:num>
  <w:num w:numId="22" w16cid:durableId="421217677">
    <w:abstractNumId w:val="22"/>
  </w:num>
  <w:num w:numId="23" w16cid:durableId="632828674">
    <w:abstractNumId w:val="24"/>
  </w:num>
  <w:num w:numId="24" w16cid:durableId="515922470">
    <w:abstractNumId w:val="21"/>
  </w:num>
  <w:num w:numId="25" w16cid:durableId="82577901">
    <w:abstractNumId w:val="16"/>
  </w:num>
  <w:num w:numId="26" w16cid:durableId="177623774">
    <w:abstractNumId w:val="29"/>
  </w:num>
  <w:num w:numId="27" w16cid:durableId="1595244036">
    <w:abstractNumId w:val="25"/>
  </w:num>
  <w:num w:numId="28" w16cid:durableId="1081221571">
    <w:abstractNumId w:val="31"/>
  </w:num>
  <w:num w:numId="29" w16cid:durableId="1322808161">
    <w:abstractNumId w:val="19"/>
  </w:num>
  <w:num w:numId="30" w16cid:durableId="2006736532">
    <w:abstractNumId w:val="23"/>
  </w:num>
  <w:num w:numId="31" w16cid:durableId="639770201">
    <w:abstractNumId w:val="32"/>
  </w:num>
  <w:num w:numId="32" w16cid:durableId="663775420">
    <w:abstractNumId w:val="27"/>
  </w:num>
  <w:num w:numId="33" w16cid:durableId="858809125">
    <w:abstractNumId w:val="28"/>
  </w:num>
  <w:num w:numId="34" w16cid:durableId="1143499750">
    <w:abstractNumId w:val="0"/>
  </w:num>
  <w:num w:numId="35" w16cid:durableId="1675956784">
    <w:abstractNumId w:val="34"/>
  </w:num>
  <w:num w:numId="36" w16cid:durableId="125365980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082"/>
    <w:rsid w:val="00011903"/>
    <w:rsid w:val="00014932"/>
    <w:rsid w:val="00023FF7"/>
    <w:rsid w:val="000556AA"/>
    <w:rsid w:val="000643C4"/>
    <w:rsid w:val="00071D20"/>
    <w:rsid w:val="00074F15"/>
    <w:rsid w:val="00075E9F"/>
    <w:rsid w:val="000851DE"/>
    <w:rsid w:val="00096473"/>
    <w:rsid w:val="000C46EF"/>
    <w:rsid w:val="000D1EDB"/>
    <w:rsid w:val="000D5E29"/>
    <w:rsid w:val="000E12E1"/>
    <w:rsid w:val="000E4604"/>
    <w:rsid w:val="000E4750"/>
    <w:rsid w:val="000E5346"/>
    <w:rsid w:val="000F60EB"/>
    <w:rsid w:val="00100A77"/>
    <w:rsid w:val="00115ABB"/>
    <w:rsid w:val="00126540"/>
    <w:rsid w:val="00131531"/>
    <w:rsid w:val="00132C41"/>
    <w:rsid w:val="001454C9"/>
    <w:rsid w:val="00154749"/>
    <w:rsid w:val="00156B0C"/>
    <w:rsid w:val="001A46E3"/>
    <w:rsid w:val="001C2E4F"/>
    <w:rsid w:val="001D6FD4"/>
    <w:rsid w:val="001E0577"/>
    <w:rsid w:val="002078AD"/>
    <w:rsid w:val="00217933"/>
    <w:rsid w:val="00227F09"/>
    <w:rsid w:val="002340CB"/>
    <w:rsid w:val="002365C6"/>
    <w:rsid w:val="002411B9"/>
    <w:rsid w:val="00256072"/>
    <w:rsid w:val="00264D30"/>
    <w:rsid w:val="002664AC"/>
    <w:rsid w:val="002768BE"/>
    <w:rsid w:val="00290581"/>
    <w:rsid w:val="002940CE"/>
    <w:rsid w:val="002B362B"/>
    <w:rsid w:val="002B4F7B"/>
    <w:rsid w:val="002C78E7"/>
    <w:rsid w:val="002E18D3"/>
    <w:rsid w:val="002F10BA"/>
    <w:rsid w:val="003228FC"/>
    <w:rsid w:val="00351655"/>
    <w:rsid w:val="003632F3"/>
    <w:rsid w:val="00366E0B"/>
    <w:rsid w:val="00380433"/>
    <w:rsid w:val="003B69CE"/>
    <w:rsid w:val="003C2B80"/>
    <w:rsid w:val="003C3948"/>
    <w:rsid w:val="003C650D"/>
    <w:rsid w:val="003D1046"/>
    <w:rsid w:val="003D6055"/>
    <w:rsid w:val="00400304"/>
    <w:rsid w:val="00400C64"/>
    <w:rsid w:val="00461194"/>
    <w:rsid w:val="0046687E"/>
    <w:rsid w:val="00483926"/>
    <w:rsid w:val="00494600"/>
    <w:rsid w:val="004A6CFC"/>
    <w:rsid w:val="004C436D"/>
    <w:rsid w:val="004D1119"/>
    <w:rsid w:val="004F42AF"/>
    <w:rsid w:val="004F528C"/>
    <w:rsid w:val="004F6082"/>
    <w:rsid w:val="00512079"/>
    <w:rsid w:val="0051383F"/>
    <w:rsid w:val="005243C1"/>
    <w:rsid w:val="00537C83"/>
    <w:rsid w:val="00546605"/>
    <w:rsid w:val="00552B0A"/>
    <w:rsid w:val="0055719E"/>
    <w:rsid w:val="005625B6"/>
    <w:rsid w:val="005735B4"/>
    <w:rsid w:val="005A4A50"/>
    <w:rsid w:val="005B49B6"/>
    <w:rsid w:val="005E5421"/>
    <w:rsid w:val="00610855"/>
    <w:rsid w:val="00614056"/>
    <w:rsid w:val="0063607D"/>
    <w:rsid w:val="00656957"/>
    <w:rsid w:val="00667A1B"/>
    <w:rsid w:val="00682995"/>
    <w:rsid w:val="006E5641"/>
    <w:rsid w:val="006F70EF"/>
    <w:rsid w:val="006F723E"/>
    <w:rsid w:val="00736944"/>
    <w:rsid w:val="00742B1B"/>
    <w:rsid w:val="00770A03"/>
    <w:rsid w:val="00775F81"/>
    <w:rsid w:val="00787EF3"/>
    <w:rsid w:val="007A65F6"/>
    <w:rsid w:val="007A73F0"/>
    <w:rsid w:val="007B40BE"/>
    <w:rsid w:val="007B60FC"/>
    <w:rsid w:val="007C69A9"/>
    <w:rsid w:val="007E2B77"/>
    <w:rsid w:val="0081205C"/>
    <w:rsid w:val="008164DA"/>
    <w:rsid w:val="00831CDB"/>
    <w:rsid w:val="008400B4"/>
    <w:rsid w:val="00842646"/>
    <w:rsid w:val="0084785B"/>
    <w:rsid w:val="00851D66"/>
    <w:rsid w:val="00870E75"/>
    <w:rsid w:val="00875EB6"/>
    <w:rsid w:val="008A0F62"/>
    <w:rsid w:val="008A4CC8"/>
    <w:rsid w:val="008A5199"/>
    <w:rsid w:val="008B3EAA"/>
    <w:rsid w:val="008C5E02"/>
    <w:rsid w:val="008C648D"/>
    <w:rsid w:val="008F113B"/>
    <w:rsid w:val="00902FA5"/>
    <w:rsid w:val="009264C3"/>
    <w:rsid w:val="009413F7"/>
    <w:rsid w:val="00942961"/>
    <w:rsid w:val="009445BE"/>
    <w:rsid w:val="00957D03"/>
    <w:rsid w:val="00984717"/>
    <w:rsid w:val="00A1000A"/>
    <w:rsid w:val="00A12AB2"/>
    <w:rsid w:val="00A1344E"/>
    <w:rsid w:val="00A36FEE"/>
    <w:rsid w:val="00A43B2A"/>
    <w:rsid w:val="00A66D8A"/>
    <w:rsid w:val="00A84E93"/>
    <w:rsid w:val="00A93BB5"/>
    <w:rsid w:val="00AA0583"/>
    <w:rsid w:val="00AA2956"/>
    <w:rsid w:val="00AB1BD6"/>
    <w:rsid w:val="00AB30E3"/>
    <w:rsid w:val="00AD0A53"/>
    <w:rsid w:val="00AF1C03"/>
    <w:rsid w:val="00B0392E"/>
    <w:rsid w:val="00B0407D"/>
    <w:rsid w:val="00B06AC0"/>
    <w:rsid w:val="00B13B54"/>
    <w:rsid w:val="00B21BD1"/>
    <w:rsid w:val="00B471F0"/>
    <w:rsid w:val="00B5593E"/>
    <w:rsid w:val="00B6444B"/>
    <w:rsid w:val="00BA02F9"/>
    <w:rsid w:val="00BB326C"/>
    <w:rsid w:val="00BC48BE"/>
    <w:rsid w:val="00BC57A1"/>
    <w:rsid w:val="00BE2DDA"/>
    <w:rsid w:val="00BE35AC"/>
    <w:rsid w:val="00BE5092"/>
    <w:rsid w:val="00C0338A"/>
    <w:rsid w:val="00C258A1"/>
    <w:rsid w:val="00C35E56"/>
    <w:rsid w:val="00C4376A"/>
    <w:rsid w:val="00C514E0"/>
    <w:rsid w:val="00C824DE"/>
    <w:rsid w:val="00C92AF9"/>
    <w:rsid w:val="00CA23CD"/>
    <w:rsid w:val="00D32B15"/>
    <w:rsid w:val="00D578E1"/>
    <w:rsid w:val="00D65011"/>
    <w:rsid w:val="00D871DF"/>
    <w:rsid w:val="00DA183A"/>
    <w:rsid w:val="00DA2169"/>
    <w:rsid w:val="00DA4582"/>
    <w:rsid w:val="00DA5520"/>
    <w:rsid w:val="00DA7F87"/>
    <w:rsid w:val="00E049E0"/>
    <w:rsid w:val="00E10C93"/>
    <w:rsid w:val="00E11A2C"/>
    <w:rsid w:val="00E20DD7"/>
    <w:rsid w:val="00E3593A"/>
    <w:rsid w:val="00E41499"/>
    <w:rsid w:val="00E43065"/>
    <w:rsid w:val="00E56E82"/>
    <w:rsid w:val="00EA0925"/>
    <w:rsid w:val="00EA6DC8"/>
    <w:rsid w:val="00EB0CAD"/>
    <w:rsid w:val="00EB3A74"/>
    <w:rsid w:val="00EE5C6F"/>
    <w:rsid w:val="00F138B0"/>
    <w:rsid w:val="00F170CA"/>
    <w:rsid w:val="00F17D18"/>
    <w:rsid w:val="00F2349F"/>
    <w:rsid w:val="00F23A98"/>
    <w:rsid w:val="00F64E7F"/>
    <w:rsid w:val="00F75C8D"/>
    <w:rsid w:val="00FB26BF"/>
    <w:rsid w:val="00FB79C1"/>
    <w:rsid w:val="00FC271A"/>
    <w:rsid w:val="00FD2CF9"/>
    <w:rsid w:val="00FD7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E0C1B"/>
  <w15:docId w15:val="{311E67AC-131E-4142-B78E-507E6D42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18"/>
    <w:pPr>
      <w:spacing w:after="120"/>
    </w:pPr>
    <w:rPr>
      <w:rFonts w:ascii="Tahoma" w:eastAsia="Arial" w:hAnsi="Tahoma" w:cs="Tahoma"/>
      <w:sz w:val="22"/>
      <w:szCs w:val="22"/>
    </w:rPr>
  </w:style>
  <w:style w:type="paragraph" w:styleId="Heading1">
    <w:name w:val="heading 1"/>
    <w:basedOn w:val="Normal"/>
    <w:next w:val="Normal"/>
    <w:link w:val="Heading1Char"/>
    <w:uiPriority w:val="9"/>
    <w:qFormat/>
    <w:rsid w:val="00154749"/>
    <w:pPr>
      <w:spacing w:before="120"/>
      <w:outlineLvl w:val="0"/>
    </w:pPr>
    <w:rPr>
      <w:b/>
      <w:bCs/>
      <w:kern w:val="36"/>
      <w:sz w:val="24"/>
      <w:szCs w:val="24"/>
    </w:rPr>
  </w:style>
  <w:style w:type="paragraph" w:styleId="Heading2">
    <w:name w:val="heading 2"/>
    <w:basedOn w:val="Normal"/>
    <w:next w:val="Normal"/>
    <w:link w:val="Heading2Char"/>
    <w:uiPriority w:val="9"/>
    <w:qFormat/>
    <w:rsid w:val="00775F81"/>
    <w:pPr>
      <w:outlineLvl w:val="1"/>
    </w:pPr>
    <w:rPr>
      <w:b/>
      <w:bCs/>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749"/>
    <w:rPr>
      <w:rFonts w:ascii="Tahoma" w:eastAsia="Arial" w:hAnsi="Tahoma" w:cs="Tahoma"/>
      <w:b/>
      <w:bCs/>
      <w:kern w:val="36"/>
      <w:sz w:val="24"/>
      <w:szCs w:val="24"/>
    </w:rPr>
  </w:style>
  <w:style w:type="character" w:customStyle="1" w:styleId="Heading2Char">
    <w:name w:val="Heading 2 Char"/>
    <w:basedOn w:val="DefaultParagraphFont"/>
    <w:link w:val="Heading2"/>
    <w:uiPriority w:val="9"/>
    <w:rsid w:val="00775F81"/>
    <w:rPr>
      <w:rFonts w:ascii="Tahoma" w:eastAsia="Arial" w:hAnsi="Tahoma" w:cs="Tahoma"/>
      <w:b/>
      <w:bCs/>
      <w:sz w:val="22"/>
      <w:szCs w:val="22"/>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styleId="Revision">
    <w:name w:val="Revision"/>
    <w:hidden/>
    <w:uiPriority w:val="99"/>
    <w:semiHidden/>
    <w:rsid w:val="00F138B0"/>
    <w:rPr>
      <w:rFonts w:ascii="Arial" w:eastAsia="Arial" w:hAnsi="Arial" w:cs="Arial"/>
    </w:rPr>
  </w:style>
  <w:style w:type="character" w:styleId="CommentReference">
    <w:name w:val="annotation reference"/>
    <w:basedOn w:val="DefaultParagraphFont"/>
    <w:uiPriority w:val="99"/>
    <w:semiHidden/>
    <w:unhideWhenUsed/>
    <w:rsid w:val="00610855"/>
    <w:rPr>
      <w:sz w:val="16"/>
      <w:szCs w:val="16"/>
    </w:rPr>
  </w:style>
  <w:style w:type="paragraph" w:styleId="CommentText">
    <w:name w:val="annotation text"/>
    <w:basedOn w:val="Normal"/>
    <w:link w:val="CommentTextChar"/>
    <w:uiPriority w:val="99"/>
    <w:unhideWhenUsed/>
    <w:rsid w:val="00610855"/>
  </w:style>
  <w:style w:type="character" w:customStyle="1" w:styleId="CommentTextChar">
    <w:name w:val="Comment Text Char"/>
    <w:basedOn w:val="DefaultParagraphFont"/>
    <w:link w:val="CommentText"/>
    <w:uiPriority w:val="99"/>
    <w:rsid w:val="00610855"/>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610855"/>
    <w:rPr>
      <w:b/>
      <w:bCs/>
    </w:rPr>
  </w:style>
  <w:style w:type="character" w:customStyle="1" w:styleId="CommentSubjectChar">
    <w:name w:val="Comment Subject Char"/>
    <w:basedOn w:val="CommentTextChar"/>
    <w:link w:val="CommentSubject"/>
    <w:uiPriority w:val="99"/>
    <w:semiHidden/>
    <w:rsid w:val="00610855"/>
    <w:rPr>
      <w:rFonts w:ascii="Arial" w:eastAsia="Arial" w:hAnsi="Arial" w:cs="Arial"/>
      <w:b/>
      <w:bCs/>
    </w:rPr>
  </w:style>
  <w:style w:type="character" w:styleId="Hyperlink">
    <w:name w:val="Hyperlink"/>
    <w:basedOn w:val="DefaultParagraphFont"/>
    <w:uiPriority w:val="99"/>
    <w:unhideWhenUsed/>
    <w:rsid w:val="00610855"/>
    <w:rPr>
      <w:color w:val="0000FF" w:themeColor="hyperlink"/>
      <w:u w:val="single"/>
    </w:rPr>
  </w:style>
  <w:style w:type="character" w:styleId="UnresolvedMention">
    <w:name w:val="Unresolved Mention"/>
    <w:basedOn w:val="DefaultParagraphFont"/>
    <w:uiPriority w:val="99"/>
    <w:semiHidden/>
    <w:unhideWhenUsed/>
    <w:rsid w:val="00610855"/>
    <w:rPr>
      <w:color w:val="605E5C"/>
      <w:shd w:val="clear" w:color="auto" w:fill="E1DFDD"/>
    </w:rPr>
  </w:style>
  <w:style w:type="paragraph" w:styleId="TOCHeading">
    <w:name w:val="TOC Heading"/>
    <w:basedOn w:val="Heading1"/>
    <w:next w:val="Normal"/>
    <w:uiPriority w:val="39"/>
    <w:unhideWhenUsed/>
    <w:qFormat/>
    <w:rsid w:val="00C258A1"/>
    <w:pPr>
      <w:spacing w:before="48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C258A1"/>
    <w:pPr>
      <w:spacing w:before="120"/>
    </w:pPr>
    <w:rPr>
      <w:rFonts w:asciiTheme="minorHAnsi" w:hAnsiTheme="minorHAnsi" w:cstheme="minorHAnsi"/>
      <w:b/>
      <w:bCs/>
      <w:i/>
      <w:iCs/>
      <w:sz w:val="24"/>
      <w:szCs w:val="24"/>
    </w:rPr>
  </w:style>
  <w:style w:type="paragraph" w:styleId="TOC3">
    <w:name w:val="toc 3"/>
    <w:basedOn w:val="Normal"/>
    <w:next w:val="Normal"/>
    <w:autoRedefine/>
    <w:uiPriority w:val="39"/>
    <w:unhideWhenUsed/>
    <w:rsid w:val="00C258A1"/>
    <w:pPr>
      <w:ind w:left="400"/>
    </w:pPr>
    <w:rPr>
      <w:rFonts w:asciiTheme="minorHAnsi" w:hAnsiTheme="minorHAnsi" w:cstheme="minorHAnsi"/>
    </w:rPr>
  </w:style>
  <w:style w:type="paragraph" w:styleId="TOC2">
    <w:name w:val="toc 2"/>
    <w:basedOn w:val="Normal"/>
    <w:next w:val="Normal"/>
    <w:autoRedefine/>
    <w:uiPriority w:val="39"/>
    <w:unhideWhenUsed/>
    <w:rsid w:val="00C258A1"/>
    <w:pPr>
      <w:spacing w:before="120"/>
      <w:ind w:left="200"/>
    </w:pPr>
    <w:rPr>
      <w:rFonts w:asciiTheme="minorHAnsi" w:hAnsiTheme="minorHAnsi" w:cstheme="minorHAnsi"/>
      <w:b/>
      <w:bCs/>
    </w:rPr>
  </w:style>
  <w:style w:type="paragraph" w:styleId="TOC4">
    <w:name w:val="toc 4"/>
    <w:basedOn w:val="Normal"/>
    <w:next w:val="Normal"/>
    <w:autoRedefine/>
    <w:uiPriority w:val="39"/>
    <w:semiHidden/>
    <w:unhideWhenUsed/>
    <w:rsid w:val="00C258A1"/>
    <w:pPr>
      <w:ind w:left="600"/>
    </w:pPr>
    <w:rPr>
      <w:rFonts w:asciiTheme="minorHAnsi" w:hAnsiTheme="minorHAnsi" w:cstheme="minorHAnsi"/>
    </w:rPr>
  </w:style>
  <w:style w:type="paragraph" w:styleId="TOC5">
    <w:name w:val="toc 5"/>
    <w:basedOn w:val="Normal"/>
    <w:next w:val="Normal"/>
    <w:autoRedefine/>
    <w:uiPriority w:val="39"/>
    <w:semiHidden/>
    <w:unhideWhenUsed/>
    <w:rsid w:val="00C258A1"/>
    <w:pPr>
      <w:ind w:left="800"/>
    </w:pPr>
    <w:rPr>
      <w:rFonts w:asciiTheme="minorHAnsi" w:hAnsiTheme="minorHAnsi" w:cstheme="minorHAnsi"/>
    </w:rPr>
  </w:style>
  <w:style w:type="paragraph" w:styleId="TOC6">
    <w:name w:val="toc 6"/>
    <w:basedOn w:val="Normal"/>
    <w:next w:val="Normal"/>
    <w:autoRedefine/>
    <w:uiPriority w:val="39"/>
    <w:semiHidden/>
    <w:unhideWhenUsed/>
    <w:rsid w:val="00C258A1"/>
    <w:pPr>
      <w:ind w:left="1000"/>
    </w:pPr>
    <w:rPr>
      <w:rFonts w:asciiTheme="minorHAnsi" w:hAnsiTheme="minorHAnsi" w:cstheme="minorHAnsi"/>
    </w:rPr>
  </w:style>
  <w:style w:type="paragraph" w:styleId="TOC7">
    <w:name w:val="toc 7"/>
    <w:basedOn w:val="Normal"/>
    <w:next w:val="Normal"/>
    <w:autoRedefine/>
    <w:uiPriority w:val="39"/>
    <w:semiHidden/>
    <w:unhideWhenUsed/>
    <w:rsid w:val="00C258A1"/>
    <w:pPr>
      <w:ind w:left="1200"/>
    </w:pPr>
    <w:rPr>
      <w:rFonts w:asciiTheme="minorHAnsi" w:hAnsiTheme="minorHAnsi" w:cstheme="minorHAnsi"/>
    </w:rPr>
  </w:style>
  <w:style w:type="paragraph" w:styleId="TOC8">
    <w:name w:val="toc 8"/>
    <w:basedOn w:val="Normal"/>
    <w:next w:val="Normal"/>
    <w:autoRedefine/>
    <w:uiPriority w:val="39"/>
    <w:semiHidden/>
    <w:unhideWhenUsed/>
    <w:rsid w:val="00C258A1"/>
    <w:pPr>
      <w:ind w:left="1400"/>
    </w:pPr>
    <w:rPr>
      <w:rFonts w:asciiTheme="minorHAnsi" w:hAnsiTheme="minorHAnsi" w:cstheme="minorHAnsi"/>
    </w:rPr>
  </w:style>
  <w:style w:type="paragraph" w:styleId="TOC9">
    <w:name w:val="toc 9"/>
    <w:basedOn w:val="Normal"/>
    <w:next w:val="Normal"/>
    <w:autoRedefine/>
    <w:uiPriority w:val="39"/>
    <w:semiHidden/>
    <w:unhideWhenUsed/>
    <w:rsid w:val="00C258A1"/>
    <w:pPr>
      <w:ind w:left="1600"/>
    </w:pPr>
    <w:rPr>
      <w:rFonts w:asciiTheme="minorHAnsi" w:hAnsiTheme="minorHAnsi" w:cstheme="minorHAnsi"/>
    </w:rPr>
  </w:style>
  <w:style w:type="paragraph" w:customStyle="1" w:styleId="1bodycopy10pt">
    <w:name w:val="1 body copy 10pt"/>
    <w:basedOn w:val="Normal"/>
    <w:link w:val="1bodycopy10ptChar"/>
    <w:qFormat/>
    <w:rsid w:val="00DA7F87"/>
    <w:rPr>
      <w:rFonts w:eastAsia="MS Mincho" w:cs="Times New Roman"/>
      <w:szCs w:val="24"/>
      <w:lang w:val="en-GB"/>
    </w:rPr>
  </w:style>
  <w:style w:type="character" w:customStyle="1" w:styleId="1bodycopy10ptChar">
    <w:name w:val="1 body copy 10pt Char"/>
    <w:link w:val="1bodycopy10pt"/>
    <w:rsid w:val="00DA7F87"/>
    <w:rPr>
      <w:rFonts w:ascii="Arial" w:eastAsia="MS Mincho" w:hAnsi="Arial"/>
      <w:szCs w:val="24"/>
      <w:lang w:val="en-GB"/>
    </w:rPr>
  </w:style>
  <w:style w:type="paragraph" w:customStyle="1" w:styleId="Subheadwithpointer">
    <w:name w:val="Subhead with pointer"/>
    <w:basedOn w:val="Normal"/>
    <w:next w:val="Normal"/>
    <w:link w:val="SubheadwithpointerChar"/>
    <w:rsid w:val="00DA7F87"/>
    <w:pPr>
      <w:numPr>
        <w:numId w:val="17"/>
      </w:numPr>
      <w:spacing w:before="120"/>
      <w:ind w:right="850"/>
    </w:pPr>
    <w:rPr>
      <w:rFonts w:eastAsia="MS Mincho"/>
      <w:b/>
      <w:bCs/>
      <w:color w:val="12263F"/>
      <w:sz w:val="32"/>
      <w:szCs w:val="32"/>
      <w:lang w:val="en-GB"/>
    </w:rPr>
  </w:style>
  <w:style w:type="paragraph" w:customStyle="1" w:styleId="1bodycopy11pt">
    <w:name w:val="1 body copy 11pt"/>
    <w:autoRedefine/>
    <w:rsid w:val="00DA7F87"/>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DA7F87"/>
    <w:rPr>
      <w:rFonts w:ascii="Arial" w:eastAsia="MS Mincho" w:hAnsi="Arial" w:cs="Arial"/>
      <w:b/>
      <w:bCs/>
      <w:color w:val="12263F"/>
      <w:sz w:val="32"/>
      <w:szCs w:val="32"/>
      <w:lang w:val="en-GB"/>
    </w:rPr>
  </w:style>
  <w:style w:type="paragraph" w:styleId="ListParagraph">
    <w:name w:val="List Paragraph"/>
    <w:basedOn w:val="Normal"/>
    <w:uiPriority w:val="34"/>
    <w:qFormat/>
    <w:rsid w:val="008A4CC8"/>
    <w:pPr>
      <w:numPr>
        <w:numId w:val="19"/>
      </w:numPr>
      <w:contextualSpacing/>
    </w:pPr>
  </w:style>
  <w:style w:type="paragraph" w:styleId="Header">
    <w:name w:val="header"/>
    <w:basedOn w:val="Normal"/>
    <w:link w:val="HeaderChar"/>
    <w:uiPriority w:val="99"/>
    <w:unhideWhenUsed/>
    <w:rsid w:val="00154749"/>
    <w:pPr>
      <w:tabs>
        <w:tab w:val="center" w:pos="4513"/>
        <w:tab w:val="right" w:pos="9026"/>
      </w:tabs>
      <w:spacing w:after="0"/>
    </w:pPr>
  </w:style>
  <w:style w:type="character" w:customStyle="1" w:styleId="HeaderChar">
    <w:name w:val="Header Char"/>
    <w:basedOn w:val="DefaultParagraphFont"/>
    <w:link w:val="Header"/>
    <w:uiPriority w:val="99"/>
    <w:rsid w:val="00154749"/>
    <w:rPr>
      <w:rFonts w:ascii="Tahoma" w:eastAsia="Arial" w:hAnsi="Tahoma" w:cs="Tahoma"/>
    </w:rPr>
  </w:style>
  <w:style w:type="paragraph" w:styleId="Footer">
    <w:name w:val="footer"/>
    <w:basedOn w:val="Normal"/>
    <w:link w:val="FooterChar"/>
    <w:uiPriority w:val="99"/>
    <w:unhideWhenUsed/>
    <w:rsid w:val="00154749"/>
    <w:pPr>
      <w:tabs>
        <w:tab w:val="center" w:pos="4513"/>
        <w:tab w:val="right" w:pos="9026"/>
      </w:tabs>
      <w:spacing w:after="0"/>
    </w:pPr>
  </w:style>
  <w:style w:type="character" w:customStyle="1" w:styleId="FooterChar">
    <w:name w:val="Footer Char"/>
    <w:basedOn w:val="DefaultParagraphFont"/>
    <w:link w:val="Footer"/>
    <w:uiPriority w:val="99"/>
    <w:rsid w:val="00154749"/>
    <w:rPr>
      <w:rFonts w:ascii="Tahoma" w:eastAsia="Arial" w:hAnsi="Tahoma" w:cs="Tahoma"/>
    </w:rPr>
  </w:style>
  <w:style w:type="paragraph" w:styleId="Title">
    <w:name w:val="Title"/>
    <w:basedOn w:val="Normal"/>
    <w:next w:val="Normal"/>
    <w:link w:val="TitleChar"/>
    <w:uiPriority w:val="10"/>
    <w:qFormat/>
    <w:rsid w:val="00E20DD7"/>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DD7"/>
    <w:rPr>
      <w:rFonts w:asciiTheme="majorHAnsi" w:eastAsiaTheme="majorEastAsia" w:hAnsiTheme="majorHAnsi" w:cstheme="majorBidi"/>
      <w:spacing w:val="-10"/>
      <w:kern w:val="28"/>
      <w:sz w:val="56"/>
      <w:szCs w:val="56"/>
    </w:rPr>
  </w:style>
  <w:style w:type="paragraph" w:customStyle="1" w:styleId="Default">
    <w:name w:val="Default"/>
    <w:rsid w:val="00E049E0"/>
    <w:pPr>
      <w:autoSpaceDE w:val="0"/>
      <w:autoSpaceDN w:val="0"/>
      <w:adjustRightInd w:val="0"/>
    </w:pPr>
    <w:rPr>
      <w:rFonts w:ascii="Calibri" w:hAnsi="Calibri" w:cs="Calibri"/>
      <w:color w:val="000000"/>
      <w:sz w:val="24"/>
      <w:szCs w:val="24"/>
      <w:lang w:val="en-GB"/>
    </w:rPr>
  </w:style>
  <w:style w:type="paragraph" w:styleId="BodyText">
    <w:name w:val="Body Text"/>
    <w:basedOn w:val="Normal"/>
    <w:link w:val="BodyTextChar"/>
    <w:uiPriority w:val="1"/>
    <w:qFormat/>
    <w:rsid w:val="00C514E0"/>
    <w:pPr>
      <w:widowControl w:val="0"/>
      <w:autoSpaceDE w:val="0"/>
      <w:autoSpaceDN w:val="0"/>
      <w:spacing w:after="160"/>
      <w:ind w:left="357" w:right="232"/>
    </w:pPr>
    <w:rPr>
      <w:rFonts w:eastAsia="Calibri"/>
    </w:rPr>
  </w:style>
  <w:style w:type="character" w:customStyle="1" w:styleId="BodyTextChar">
    <w:name w:val="Body Text Char"/>
    <w:basedOn w:val="DefaultParagraphFont"/>
    <w:link w:val="BodyText"/>
    <w:uiPriority w:val="1"/>
    <w:rsid w:val="00C514E0"/>
    <w:rPr>
      <w:rFonts w:ascii="Tahoma" w:eastAsia="Calibri" w:hAnsi="Tahoma" w:cs="Tahoma"/>
      <w:sz w:val="22"/>
      <w:szCs w:val="22"/>
    </w:rPr>
  </w:style>
  <w:style w:type="paragraph" w:customStyle="1" w:styleId="Bulletedcopylevel2">
    <w:name w:val="Bulleted copy level 2"/>
    <w:basedOn w:val="Normal"/>
    <w:qFormat/>
    <w:rsid w:val="007A65F6"/>
    <w:pPr>
      <w:numPr>
        <w:numId w:val="35"/>
      </w:numPr>
      <w:tabs>
        <w:tab w:val="left" w:pos="357"/>
        <w:tab w:val="left" w:pos="720"/>
      </w:tabs>
      <w:spacing w:after="160" w:line="278" w:lineRule="auto"/>
      <w:ind w:left="357" w:hanging="357"/>
    </w:pPr>
    <w:rPr>
      <w:rFonts w:ascii="Arial" w:eastAsiaTheme="minorHAnsi" w:hAnsi="Arial" w:cs="Arial"/>
      <w:kern w:val="2"/>
      <w:szCs w:val="24"/>
      <w:lang w:val="en-GB"/>
      <w14:ligatures w14:val="standardContextual"/>
    </w:rPr>
  </w:style>
  <w:style w:type="paragraph" w:customStyle="1" w:styleId="BulletedCopy2">
    <w:name w:val="Bulleted Copy 2"/>
    <w:basedOn w:val="Bulletedcopylevel2"/>
    <w:link w:val="BulletedCopy2Char"/>
    <w:qFormat/>
    <w:rsid w:val="007A65F6"/>
    <w:pPr>
      <w:numPr>
        <w:ilvl w:val="1"/>
      </w:numPr>
      <w:tabs>
        <w:tab w:val="clear" w:pos="357"/>
        <w:tab w:val="num" w:pos="360"/>
      </w:tabs>
      <w:ind w:left="714" w:hanging="357"/>
    </w:pPr>
  </w:style>
  <w:style w:type="character" w:customStyle="1" w:styleId="BulletedCopy2Char">
    <w:name w:val="Bulleted Copy 2 Char"/>
    <w:basedOn w:val="DefaultParagraphFont"/>
    <w:link w:val="BulletedCopy2"/>
    <w:rsid w:val="007A65F6"/>
    <w:rPr>
      <w:rFonts w:ascii="Arial" w:eastAsiaTheme="minorHAnsi" w:hAnsi="Arial" w:cs="Arial"/>
      <w:kern w:val="2"/>
      <w:sz w:val="22"/>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health-protection-in-schools-and-other-childcare-facilities/children-and-young-people-settings-tools-and-resou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01/3998/schedule/1"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76284F7E25B441ADBD954B07EFB775" ma:contentTypeVersion="13" ma:contentTypeDescription="Create a new document." ma:contentTypeScope="" ma:versionID="03ebafb32f4557d496448079073ec0f0">
  <xsd:schema xmlns:xsd="http://www.w3.org/2001/XMLSchema" xmlns:xs="http://www.w3.org/2001/XMLSchema" xmlns:p="http://schemas.microsoft.com/office/2006/metadata/properties" xmlns:ns2="04c7c3a6-b497-4d5d-be6a-ddc2e41b254a" xmlns:ns3="bb6cf257-6e3d-4c84-84e8-d7c08ec71247" targetNamespace="http://schemas.microsoft.com/office/2006/metadata/properties" ma:root="true" ma:fieldsID="c031f91612cc25ff9f222e9c48feff15" ns2:_="" ns3:_="">
    <xsd:import namespace="04c7c3a6-b497-4d5d-be6a-ddc2e41b254a"/>
    <xsd:import namespace="bb6cf257-6e3d-4c84-84e8-d7c08ec712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c7c3a6-b497-4d5d-be6a-ddc2e41b2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0e87da-eca4-4eba-85f4-e1b60fb4ada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6cf257-6e3d-4c84-84e8-d7c08ec7124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7ed3e1e-05bd-4202-a42a-ef644d8dc900}" ma:internalName="TaxCatchAll" ma:showField="CatchAllData" ma:web="bb6cf257-6e3d-4c84-84e8-d7c08ec712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b6cf257-6e3d-4c84-84e8-d7c08ec71247" xsi:nil="true"/>
    <lcf76f155ced4ddcb4097134ff3c332f xmlns="04c7c3a6-b497-4d5d-be6a-ddc2e41b25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3BB05F-26E6-4D9C-A1AC-91E2B87DC3B4}">
  <ds:schemaRefs>
    <ds:schemaRef ds:uri="http://schemas.microsoft.com/sharepoint/v3/contenttype/forms"/>
  </ds:schemaRefs>
</ds:datastoreItem>
</file>

<file path=customXml/itemProps2.xml><?xml version="1.0" encoding="utf-8"?>
<ds:datastoreItem xmlns:ds="http://schemas.openxmlformats.org/officeDocument/2006/customXml" ds:itemID="{811E2A75-5E5F-47E4-8E95-1A5573E0B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c7c3a6-b497-4d5d-be6a-ddc2e41b254a"/>
    <ds:schemaRef ds:uri="bb6cf257-6e3d-4c84-84e8-d7c08ec712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912B37-5475-5542-AA23-BD82B1CD4F2F}">
  <ds:schemaRefs>
    <ds:schemaRef ds:uri="http://schemas.openxmlformats.org/officeDocument/2006/bibliography"/>
  </ds:schemaRefs>
</ds:datastoreItem>
</file>

<file path=customXml/itemProps4.xml><?xml version="1.0" encoding="utf-8"?>
<ds:datastoreItem xmlns:ds="http://schemas.openxmlformats.org/officeDocument/2006/customXml" ds:itemID="{07BFE0A8-F40C-4313-8690-C346C6CD7524}">
  <ds:schemaRefs>
    <ds:schemaRef ds:uri="http://schemas.microsoft.com/office/2006/metadata/properties"/>
    <ds:schemaRef ds:uri="http://schemas.microsoft.com/office/infopath/2007/PartnerControls"/>
    <ds:schemaRef ds:uri="bb6cf257-6e3d-4c84-84e8-d7c08ec71247"/>
    <ds:schemaRef ds:uri="04c7c3a6-b497-4d5d-be6a-ddc2e41b254a"/>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13</Pages>
  <Words>4038</Words>
  <Characters>21771</Characters>
  <Application>Microsoft Office Word</Application>
  <DocSecurity>0</DocSecurity>
  <Lines>483</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Adesina</dc:creator>
  <cp:lastModifiedBy>Harriet Elliss</cp:lastModifiedBy>
  <cp:revision>141</cp:revision>
  <cp:lastPrinted>2026-06-10T08:03:00Z</cp:lastPrinted>
  <dcterms:created xsi:type="dcterms:W3CDTF">2026-06-09T15:31:00Z</dcterms:created>
  <dcterms:modified xsi:type="dcterms:W3CDTF">2026-09-01T11:54:00Z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42633908</vt:i4>
  </property>
  <property fmtid="{D5CDD505-2E9C-101B-9397-08002B2CF9AE}" pid="3" name="ContentTypeId">
    <vt:lpwstr>0x010100A576284F7E25B441ADBD954B07EFB775</vt:lpwstr>
  </property>
  <property fmtid="{D5CDD505-2E9C-101B-9397-08002B2CF9AE}" pid="4" name="MediaServiceImageTags">
    <vt:lpwstr/>
  </property>
</Properties>
</file>